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1E48" w14:textId="77777777" w:rsidR="00DA754A" w:rsidRPr="006558F9" w:rsidRDefault="00DA754A">
      <w:pPr>
        <w:rPr>
          <w:rFonts w:ascii="Verdana" w:eastAsia="Verdana" w:hAnsi="Verdana" w:cs="Verdana"/>
          <w:b/>
          <w:sz w:val="22"/>
          <w:szCs w:val="22"/>
        </w:rPr>
      </w:pPr>
    </w:p>
    <w:p w14:paraId="7C8D746A" w14:textId="77777777" w:rsidR="00DA754A" w:rsidRPr="006558F9" w:rsidRDefault="00DA754A">
      <w:pPr>
        <w:rPr>
          <w:rFonts w:ascii="Verdana" w:eastAsia="Verdana" w:hAnsi="Verdana" w:cs="Verdana"/>
          <w:i/>
          <w:sz w:val="22"/>
          <w:szCs w:val="22"/>
        </w:rPr>
      </w:pPr>
    </w:p>
    <w:p w14:paraId="59B7F28E" w14:textId="67575215" w:rsidR="00DA754A" w:rsidRPr="006558F9" w:rsidRDefault="00273D59">
      <w:pPr>
        <w:jc w:val="center"/>
        <w:rPr>
          <w:rFonts w:ascii="Verdana" w:eastAsia="Verdana" w:hAnsi="Verdana" w:cs="Verdana"/>
          <w:i/>
          <w:sz w:val="20"/>
          <w:szCs w:val="20"/>
        </w:rPr>
      </w:pPr>
      <w:r w:rsidRPr="006558F9">
        <w:rPr>
          <w:rFonts w:ascii="Verdana" w:eastAsia="Verdana" w:hAnsi="Verdana" w:cs="Verdana"/>
          <w:i/>
          <w:sz w:val="20"/>
          <w:szCs w:val="20"/>
        </w:rPr>
        <w:t xml:space="preserve">Comunicato Stampa </w:t>
      </w:r>
    </w:p>
    <w:p w14:paraId="1BF4DD1A" w14:textId="1BD2F062" w:rsidR="00082A9E" w:rsidRPr="006558F9" w:rsidRDefault="00082A9E">
      <w:pPr>
        <w:jc w:val="center"/>
        <w:rPr>
          <w:rFonts w:ascii="Verdana" w:eastAsia="Verdana" w:hAnsi="Verdana" w:cs="Verdana"/>
          <w:i/>
          <w:sz w:val="20"/>
          <w:szCs w:val="20"/>
        </w:rPr>
      </w:pPr>
    </w:p>
    <w:p w14:paraId="19D56D32" w14:textId="37499565" w:rsidR="0033385C" w:rsidRPr="006558F9" w:rsidRDefault="00A92D05" w:rsidP="0006221A">
      <w:pPr>
        <w:jc w:val="center"/>
        <w:rPr>
          <w:rFonts w:ascii="Verdana" w:eastAsia="Verdana" w:hAnsi="Verdana" w:cs="Verdana"/>
          <w:b/>
        </w:rPr>
      </w:pPr>
      <w:r w:rsidRPr="006558F9">
        <w:rPr>
          <w:rFonts w:ascii="Verdana" w:eastAsia="Verdana" w:hAnsi="Verdana" w:cs="Verdana"/>
          <w:b/>
        </w:rPr>
        <w:t xml:space="preserve"> </w:t>
      </w:r>
      <w:r w:rsidR="00766054" w:rsidRPr="006558F9">
        <w:rPr>
          <w:rFonts w:ascii="Verdana" w:eastAsia="Verdana" w:hAnsi="Verdana" w:cs="Verdana"/>
          <w:b/>
        </w:rPr>
        <w:t>IN PRIMAVERA SBOCCIA LA VOGLIA DI PARTIRE:</w:t>
      </w:r>
    </w:p>
    <w:p w14:paraId="4E0E60FE" w14:textId="27F129CC" w:rsidR="00A92D05" w:rsidRPr="006558F9" w:rsidRDefault="00766054" w:rsidP="0006221A">
      <w:pPr>
        <w:jc w:val="center"/>
        <w:rPr>
          <w:rFonts w:ascii="Verdana" w:eastAsia="Verdana" w:hAnsi="Verdana" w:cs="Verdana"/>
          <w:b/>
        </w:rPr>
      </w:pPr>
      <w:r w:rsidRPr="006558F9">
        <w:rPr>
          <w:rFonts w:ascii="Verdana" w:eastAsia="Verdana" w:hAnsi="Verdana" w:cs="Verdana"/>
          <w:b/>
        </w:rPr>
        <w:t xml:space="preserve">REUNION CON SELF DRIVE, INEDITO COMBINATO OMAN-ZANZIBAR, </w:t>
      </w:r>
    </w:p>
    <w:p w14:paraId="62D368D0" w14:textId="548887C8" w:rsidR="00766054" w:rsidRPr="006558F9" w:rsidRDefault="00766054" w:rsidP="0006221A">
      <w:pPr>
        <w:jc w:val="center"/>
        <w:rPr>
          <w:rFonts w:ascii="Verdana" w:eastAsia="Verdana" w:hAnsi="Verdana" w:cs="Verdana"/>
          <w:b/>
        </w:rPr>
      </w:pPr>
      <w:r w:rsidRPr="006558F9">
        <w:rPr>
          <w:rFonts w:ascii="Verdana" w:eastAsia="Verdana" w:hAnsi="Verdana" w:cs="Verdana"/>
          <w:b/>
        </w:rPr>
        <w:t xml:space="preserve">SRI LANKA MISTICISMO E </w:t>
      </w:r>
      <w:r w:rsidR="002B3984" w:rsidRPr="006558F9">
        <w:rPr>
          <w:rFonts w:ascii="Verdana" w:eastAsia="Verdana" w:hAnsi="Verdana" w:cs="Verdana"/>
          <w:b/>
        </w:rPr>
        <w:t>NATURA</w:t>
      </w:r>
      <w:r w:rsidRPr="006558F9">
        <w:rPr>
          <w:rFonts w:ascii="Verdana" w:eastAsia="Verdana" w:hAnsi="Verdana" w:cs="Verdana"/>
          <w:b/>
        </w:rPr>
        <w:t>,</w:t>
      </w:r>
    </w:p>
    <w:p w14:paraId="6368DAE3" w14:textId="0F1E5211" w:rsidR="00766054" w:rsidRPr="006558F9" w:rsidRDefault="00766054" w:rsidP="0006221A">
      <w:pPr>
        <w:jc w:val="center"/>
        <w:rPr>
          <w:rFonts w:ascii="Verdana" w:eastAsia="Verdana" w:hAnsi="Verdana" w:cs="Verdana"/>
          <w:b/>
        </w:rPr>
      </w:pPr>
      <w:r w:rsidRPr="006558F9">
        <w:rPr>
          <w:rFonts w:ascii="Verdana" w:eastAsia="Verdana" w:hAnsi="Verdana" w:cs="Verdana"/>
          <w:b/>
        </w:rPr>
        <w:t>GIORDANIA PER UN TUFFO NELLA CULTURA.</w:t>
      </w:r>
    </w:p>
    <w:p w14:paraId="6E3CDA67" w14:textId="091BB2A2" w:rsidR="00EB56E1" w:rsidRPr="006558F9" w:rsidRDefault="00EB56E1">
      <w:pPr>
        <w:jc w:val="center"/>
        <w:rPr>
          <w:rFonts w:ascii="Verdana" w:eastAsia="Verdana" w:hAnsi="Verdana" w:cs="Verdana"/>
          <w:b/>
        </w:rPr>
      </w:pPr>
    </w:p>
    <w:p w14:paraId="26C94548" w14:textId="1DCDEB1D" w:rsidR="00440EF2" w:rsidRPr="006558F9" w:rsidRDefault="00766054">
      <w:pPr>
        <w:jc w:val="center"/>
        <w:rPr>
          <w:rFonts w:ascii="Verdana" w:eastAsia="Verdana" w:hAnsi="Verdana" w:cs="Verdana"/>
          <w:i/>
          <w:sz w:val="20"/>
          <w:szCs w:val="20"/>
        </w:rPr>
      </w:pPr>
      <w:r w:rsidRPr="006558F9">
        <w:rPr>
          <w:rFonts w:ascii="Verdana" w:eastAsia="Verdana" w:hAnsi="Verdana" w:cs="Verdana"/>
          <w:b/>
          <w:sz w:val="20"/>
          <w:szCs w:val="20"/>
        </w:rPr>
        <w:t xml:space="preserve">Una piccola selezione di proposte firmate </w:t>
      </w:r>
      <w:r w:rsidR="00A92D05" w:rsidRPr="006558F9">
        <w:rPr>
          <w:rFonts w:ascii="Verdana" w:eastAsia="Verdana" w:hAnsi="Verdana" w:cs="Verdana"/>
          <w:b/>
          <w:sz w:val="20"/>
          <w:szCs w:val="20"/>
        </w:rPr>
        <w:t xml:space="preserve">Idee per Viaggiare </w:t>
      </w:r>
      <w:r w:rsidRPr="006558F9">
        <w:rPr>
          <w:rFonts w:ascii="Verdana" w:eastAsia="Verdana" w:hAnsi="Verdana" w:cs="Verdana"/>
          <w:b/>
          <w:sz w:val="20"/>
          <w:szCs w:val="20"/>
        </w:rPr>
        <w:t xml:space="preserve">per partire in maggio e giugno. Medio o lungo raggio, l’importante è ricaricare anima e </w:t>
      </w:r>
      <w:r w:rsidR="00C3548D" w:rsidRPr="006558F9">
        <w:rPr>
          <w:rFonts w:ascii="Verdana" w:eastAsia="Verdana" w:hAnsi="Verdana" w:cs="Verdana"/>
          <w:b/>
          <w:sz w:val="20"/>
          <w:szCs w:val="20"/>
        </w:rPr>
        <w:t>mente.</w:t>
      </w:r>
    </w:p>
    <w:p w14:paraId="65A92B7D" w14:textId="77777777" w:rsidR="00A92D05" w:rsidRPr="006558F9" w:rsidRDefault="00A92D05" w:rsidP="004C314A">
      <w:pPr>
        <w:jc w:val="both"/>
        <w:rPr>
          <w:rFonts w:ascii="Verdana" w:eastAsia="Verdana" w:hAnsi="Verdana" w:cs="Verdana"/>
          <w:sz w:val="20"/>
          <w:szCs w:val="20"/>
        </w:rPr>
      </w:pPr>
    </w:p>
    <w:p w14:paraId="504ADD7F" w14:textId="748305C3" w:rsidR="00DE2924" w:rsidRPr="00C03ADF" w:rsidRDefault="004C314A" w:rsidP="00886BC5">
      <w:pPr>
        <w:jc w:val="both"/>
        <w:rPr>
          <w:rFonts w:ascii="Verdana" w:eastAsia="Verdana" w:hAnsi="Verdana" w:cs="Verdana"/>
          <w:i/>
          <w:iCs/>
          <w:sz w:val="20"/>
          <w:szCs w:val="20"/>
        </w:rPr>
      </w:pPr>
      <w:r w:rsidRPr="00C03ADF">
        <w:rPr>
          <w:rFonts w:ascii="Verdana" w:eastAsia="Verdana" w:hAnsi="Verdana" w:cs="Verdana"/>
          <w:i/>
          <w:iCs/>
          <w:sz w:val="20"/>
          <w:szCs w:val="20"/>
        </w:rPr>
        <w:t xml:space="preserve">Roma, </w:t>
      </w:r>
      <w:r w:rsidR="00C03ADF" w:rsidRPr="00C03ADF">
        <w:rPr>
          <w:rFonts w:ascii="Verdana" w:eastAsia="Verdana" w:hAnsi="Verdana" w:cs="Verdana"/>
          <w:i/>
          <w:iCs/>
          <w:sz w:val="20"/>
          <w:szCs w:val="20"/>
        </w:rPr>
        <w:t>21</w:t>
      </w:r>
      <w:r w:rsidR="00A92D05" w:rsidRPr="00C03ADF">
        <w:rPr>
          <w:rFonts w:ascii="Verdana" w:eastAsia="Verdana" w:hAnsi="Verdana" w:cs="Verdana"/>
          <w:i/>
          <w:iCs/>
          <w:sz w:val="20"/>
          <w:szCs w:val="20"/>
        </w:rPr>
        <w:t xml:space="preserve"> </w:t>
      </w:r>
      <w:r w:rsidR="00766054" w:rsidRPr="00C03ADF">
        <w:rPr>
          <w:rFonts w:ascii="Verdana" w:eastAsia="Verdana" w:hAnsi="Verdana" w:cs="Verdana"/>
          <w:i/>
          <w:iCs/>
          <w:sz w:val="20"/>
          <w:szCs w:val="20"/>
        </w:rPr>
        <w:t>aprile</w:t>
      </w:r>
      <w:r w:rsidR="00082A9E" w:rsidRPr="00C03ADF">
        <w:rPr>
          <w:rFonts w:ascii="Verdana" w:eastAsia="Verdana" w:hAnsi="Verdana" w:cs="Verdana"/>
          <w:i/>
          <w:iCs/>
          <w:sz w:val="20"/>
          <w:szCs w:val="20"/>
        </w:rPr>
        <w:t xml:space="preserve"> 202</w:t>
      </w:r>
      <w:r w:rsidR="0006221A" w:rsidRPr="00C03ADF">
        <w:rPr>
          <w:rFonts w:ascii="Verdana" w:eastAsia="Verdana" w:hAnsi="Verdana" w:cs="Verdana"/>
          <w:i/>
          <w:iCs/>
          <w:sz w:val="20"/>
          <w:szCs w:val="20"/>
        </w:rPr>
        <w:t>3</w:t>
      </w:r>
      <w:r w:rsidR="00082A9E" w:rsidRPr="00C03ADF">
        <w:rPr>
          <w:rFonts w:ascii="Verdana" w:eastAsia="Verdana" w:hAnsi="Verdana" w:cs="Verdana"/>
          <w:i/>
          <w:iCs/>
          <w:sz w:val="20"/>
          <w:szCs w:val="20"/>
        </w:rPr>
        <w:t xml:space="preserve">. </w:t>
      </w:r>
    </w:p>
    <w:p w14:paraId="63202C53" w14:textId="77777777" w:rsidR="00DE2924" w:rsidRPr="006558F9" w:rsidRDefault="00DE2924" w:rsidP="00886BC5">
      <w:pPr>
        <w:jc w:val="both"/>
        <w:rPr>
          <w:rFonts w:ascii="Verdana" w:eastAsia="Verdana" w:hAnsi="Verdana" w:cs="Verdana"/>
          <w:sz w:val="20"/>
          <w:szCs w:val="20"/>
        </w:rPr>
      </w:pPr>
    </w:p>
    <w:p w14:paraId="155CA832" w14:textId="476F2DAF" w:rsidR="00346AF3" w:rsidRPr="006558F9" w:rsidRDefault="00766054" w:rsidP="00886BC5">
      <w:pPr>
        <w:widowControl w:val="0"/>
        <w:autoSpaceDE w:val="0"/>
        <w:autoSpaceDN w:val="0"/>
        <w:adjustRightInd w:val="0"/>
        <w:jc w:val="both"/>
        <w:rPr>
          <w:rFonts w:ascii="Verdana" w:eastAsia="Verdana" w:hAnsi="Verdana" w:cs="Verdana"/>
          <w:sz w:val="20"/>
          <w:szCs w:val="20"/>
        </w:rPr>
      </w:pPr>
      <w:r w:rsidRPr="006558F9">
        <w:rPr>
          <w:rFonts w:ascii="Verdana" w:eastAsia="Verdana" w:hAnsi="Verdana" w:cs="Verdana"/>
          <w:sz w:val="20"/>
          <w:szCs w:val="20"/>
        </w:rPr>
        <w:t>In primavera si avverte con forza il bisogno di viaggiare, di assecondare la voglia di stimoli, di nuove esperienze, di sentirsi più vivi. Ecco qualche idea per partire presto, fra le innumerevoli proposte del tour operator.</w:t>
      </w:r>
    </w:p>
    <w:p w14:paraId="56A6C888" w14:textId="77777777" w:rsidR="00766054" w:rsidRPr="006558F9" w:rsidRDefault="00766054" w:rsidP="00886BC5">
      <w:pPr>
        <w:widowControl w:val="0"/>
        <w:autoSpaceDE w:val="0"/>
        <w:autoSpaceDN w:val="0"/>
        <w:adjustRightInd w:val="0"/>
        <w:jc w:val="both"/>
        <w:rPr>
          <w:rFonts w:ascii="Verdana" w:hAnsi="Verdana" w:cs="Times"/>
          <w:sz w:val="20"/>
          <w:szCs w:val="20"/>
        </w:rPr>
      </w:pPr>
    </w:p>
    <w:p w14:paraId="45BEF6AE" w14:textId="50952196" w:rsidR="006B5B19" w:rsidRPr="00C03ADF" w:rsidRDefault="00766054" w:rsidP="00886BC5">
      <w:pPr>
        <w:widowControl w:val="0"/>
        <w:autoSpaceDE w:val="0"/>
        <w:autoSpaceDN w:val="0"/>
        <w:adjustRightInd w:val="0"/>
        <w:rPr>
          <w:rFonts w:ascii="Verdana" w:hAnsi="Verdana" w:cs="Times"/>
          <w:b/>
          <w:bCs/>
          <w:sz w:val="20"/>
          <w:szCs w:val="20"/>
        </w:rPr>
      </w:pPr>
      <w:r w:rsidRPr="00C03ADF">
        <w:rPr>
          <w:rFonts w:ascii="Verdana" w:hAnsi="Verdana" w:cs="Times"/>
          <w:b/>
          <w:bCs/>
          <w:sz w:val="20"/>
          <w:szCs w:val="20"/>
        </w:rPr>
        <w:t xml:space="preserve">REUNION </w:t>
      </w:r>
    </w:p>
    <w:p w14:paraId="0758C566" w14:textId="6C689144" w:rsidR="00886BC5" w:rsidRPr="00CF22CB" w:rsidRDefault="0012103D" w:rsidP="00886BC5">
      <w:pPr>
        <w:widowControl w:val="0"/>
        <w:autoSpaceDE w:val="0"/>
        <w:autoSpaceDN w:val="0"/>
        <w:adjustRightInd w:val="0"/>
        <w:rPr>
          <w:rFonts w:ascii="Verdana" w:hAnsi="Verdana" w:cs="Times New Roman"/>
          <w:sz w:val="20"/>
          <w:szCs w:val="20"/>
        </w:rPr>
      </w:pPr>
      <w:r w:rsidRPr="00CF22CB">
        <w:rPr>
          <w:rFonts w:ascii="Verdana" w:hAnsi="Verdana" w:cs="Times"/>
          <w:sz w:val="20"/>
          <w:szCs w:val="20"/>
        </w:rPr>
        <w:t xml:space="preserve">Meno nota della vicina Mauritius, fa parte dell’arcipelago delle Mascarene. </w:t>
      </w:r>
      <w:r w:rsidR="00CF22CB" w:rsidRPr="00CF22CB">
        <w:rPr>
          <w:rFonts w:ascii="Verdana" w:hAnsi="Verdana" w:cs="Times New Roman"/>
          <w:sz w:val="20"/>
          <w:szCs w:val="20"/>
        </w:rPr>
        <w:t xml:space="preserve">Popolata solo dal XVII secolo, è dipartimento francese dal 1946. </w:t>
      </w:r>
      <w:r w:rsidR="008249E6" w:rsidRPr="00CF22CB">
        <w:rPr>
          <w:rFonts w:ascii="Verdana" w:hAnsi="Verdana" w:cs="Times New Roman"/>
          <w:sz w:val="20"/>
          <w:szCs w:val="20"/>
        </w:rPr>
        <w:t xml:space="preserve">La natura di quest’isola </w:t>
      </w:r>
      <w:r w:rsidR="00CF22CB" w:rsidRPr="00CF22CB">
        <w:rPr>
          <w:rFonts w:ascii="Verdana" w:hAnsi="Verdana" w:cs="Times New Roman"/>
          <w:sz w:val="20"/>
          <w:szCs w:val="20"/>
        </w:rPr>
        <w:t xml:space="preserve">vulcanica </w:t>
      </w:r>
      <w:r w:rsidR="008249E6" w:rsidRPr="00CF22CB">
        <w:rPr>
          <w:rFonts w:ascii="Verdana" w:hAnsi="Verdana" w:cs="Times New Roman"/>
          <w:sz w:val="20"/>
          <w:szCs w:val="20"/>
        </w:rPr>
        <w:t>esibisce una gamma di contrasti difficilmente riscontrabile altrove: foreste tropicali e rocce laviche, campi di canna da zucchero e oceano, spiagge bianche e nere, gerani e vaniglia sovrastati dal vulcano.</w:t>
      </w:r>
      <w:r w:rsidR="00CF22CB" w:rsidRPr="00CF22CB">
        <w:rPr>
          <w:rFonts w:ascii="Verdana" w:hAnsi="Verdana" w:cs="Times New Roman"/>
          <w:sz w:val="20"/>
          <w:szCs w:val="20"/>
        </w:rPr>
        <w:t xml:space="preserve"> Questa varietà di paesaggi, insieme alla multietnicità che si esprime anche nella cucina e nella musica, </w:t>
      </w:r>
    </w:p>
    <w:p w14:paraId="316444AA" w14:textId="6372C3FF" w:rsidR="008249E6" w:rsidRPr="00CF22CB" w:rsidRDefault="00CF22CB" w:rsidP="00886BC5">
      <w:pPr>
        <w:widowControl w:val="0"/>
        <w:autoSpaceDE w:val="0"/>
        <w:autoSpaceDN w:val="0"/>
        <w:adjustRightInd w:val="0"/>
        <w:rPr>
          <w:rFonts w:ascii="Verdana" w:hAnsi="Verdana" w:cs="Times New Roman"/>
          <w:sz w:val="20"/>
          <w:szCs w:val="20"/>
        </w:rPr>
      </w:pPr>
      <w:r w:rsidRPr="00CF22CB">
        <w:rPr>
          <w:rFonts w:ascii="Verdana" w:hAnsi="Verdana" w:cs="Times New Roman"/>
          <w:sz w:val="20"/>
          <w:szCs w:val="20"/>
        </w:rPr>
        <w:t>la rende una meta molto affascinante.</w:t>
      </w:r>
    </w:p>
    <w:p w14:paraId="305B1569" w14:textId="77777777" w:rsidR="00886BC5" w:rsidRPr="006558F9" w:rsidRDefault="00886BC5" w:rsidP="00886BC5">
      <w:pPr>
        <w:widowControl w:val="0"/>
        <w:autoSpaceDE w:val="0"/>
        <w:autoSpaceDN w:val="0"/>
        <w:adjustRightInd w:val="0"/>
        <w:rPr>
          <w:rFonts w:ascii="Verdana" w:hAnsi="Verdana" w:cs="Times"/>
          <w:color w:val="262626"/>
          <w:sz w:val="20"/>
          <w:szCs w:val="20"/>
        </w:rPr>
      </w:pPr>
    </w:p>
    <w:p w14:paraId="406CA71D" w14:textId="201C5726" w:rsidR="00766054" w:rsidRPr="006558F9" w:rsidRDefault="00886BC5" w:rsidP="00886BC5">
      <w:pPr>
        <w:widowControl w:val="0"/>
        <w:autoSpaceDE w:val="0"/>
        <w:autoSpaceDN w:val="0"/>
        <w:adjustRightInd w:val="0"/>
        <w:rPr>
          <w:rFonts w:ascii="Verdana" w:eastAsia="Times New Roman" w:hAnsi="Verdana" w:cs="Times New Roman"/>
          <w:sz w:val="20"/>
          <w:szCs w:val="20"/>
        </w:rPr>
      </w:pPr>
      <w:r w:rsidRPr="006558F9">
        <w:rPr>
          <w:rFonts w:ascii="Verdana" w:hAnsi="Verdana" w:cs="Times"/>
          <w:color w:val="262626"/>
          <w:sz w:val="20"/>
          <w:szCs w:val="20"/>
        </w:rPr>
        <w:t>Il primo giorno si vola da Roma a Parigi quindi imbarco sul volo intercontinentale, con pernottamento a bordo. L’indomani ritiro dell’auto a noleggio.</w:t>
      </w:r>
      <w:r w:rsidRPr="006558F9">
        <w:rPr>
          <w:rFonts w:ascii="Verdana" w:hAnsi="Verdana" w:cs="Times"/>
          <w:color w:val="262626"/>
          <w:sz w:val="20"/>
          <w:szCs w:val="20"/>
        </w:rPr>
        <w:br/>
      </w:r>
      <w:r w:rsidR="002C3751">
        <w:rPr>
          <w:rFonts w:ascii="Verdana" w:hAnsi="Verdana" w:cs="Times"/>
          <w:color w:val="262626"/>
          <w:sz w:val="20"/>
          <w:szCs w:val="20"/>
        </w:rPr>
        <w:t>All’insegna della massima libertà, si</w:t>
      </w:r>
      <w:r w:rsidRPr="006558F9">
        <w:rPr>
          <w:rFonts w:ascii="Verdana" w:hAnsi="Verdana" w:cs="Times"/>
          <w:color w:val="262626"/>
          <w:sz w:val="20"/>
          <w:szCs w:val="20"/>
        </w:rPr>
        <w:t xml:space="preserve"> può pernottare a scelta nelle varie località di </w:t>
      </w:r>
      <w:r w:rsidR="00F23B16" w:rsidRPr="006558F9">
        <w:rPr>
          <w:rFonts w:ascii="Verdana" w:eastAsia="Times New Roman" w:hAnsi="Verdana" w:cs="Times New Roman"/>
          <w:sz w:val="20"/>
          <w:szCs w:val="20"/>
        </w:rPr>
        <w:t xml:space="preserve">Saint Denis De La </w:t>
      </w:r>
      <w:proofErr w:type="spellStart"/>
      <w:r w:rsidR="00F23B16" w:rsidRPr="006558F9">
        <w:rPr>
          <w:rFonts w:ascii="Verdana" w:eastAsia="Times New Roman" w:hAnsi="Verdana" w:cs="Times New Roman"/>
          <w:sz w:val="20"/>
          <w:szCs w:val="20"/>
        </w:rPr>
        <w:t>Reunion</w:t>
      </w:r>
      <w:proofErr w:type="spellEnd"/>
      <w:r w:rsidR="00F23B16" w:rsidRPr="006558F9">
        <w:rPr>
          <w:rFonts w:ascii="Verdana" w:eastAsia="Times New Roman" w:hAnsi="Verdana" w:cs="Times New Roman"/>
          <w:sz w:val="20"/>
          <w:szCs w:val="20"/>
        </w:rPr>
        <w:t xml:space="preserve"> – </w:t>
      </w:r>
      <w:proofErr w:type="spellStart"/>
      <w:r w:rsidR="00F23B16" w:rsidRPr="006558F9">
        <w:rPr>
          <w:rFonts w:ascii="Verdana" w:eastAsia="Times New Roman" w:hAnsi="Verdana" w:cs="Times New Roman"/>
          <w:sz w:val="20"/>
          <w:szCs w:val="20"/>
        </w:rPr>
        <w:t>Cilaos</w:t>
      </w:r>
      <w:proofErr w:type="spellEnd"/>
      <w:r w:rsidR="00F23B16" w:rsidRPr="006558F9">
        <w:rPr>
          <w:rFonts w:ascii="Verdana" w:eastAsia="Times New Roman" w:hAnsi="Verdana" w:cs="Times New Roman"/>
          <w:sz w:val="20"/>
          <w:szCs w:val="20"/>
        </w:rPr>
        <w:t xml:space="preserve"> – </w:t>
      </w:r>
      <w:proofErr w:type="spellStart"/>
      <w:r w:rsidR="00F23B16" w:rsidRPr="006558F9">
        <w:rPr>
          <w:rFonts w:ascii="Verdana" w:eastAsia="Times New Roman" w:hAnsi="Verdana" w:cs="Times New Roman"/>
          <w:sz w:val="20"/>
          <w:szCs w:val="20"/>
        </w:rPr>
        <w:t>Salazie</w:t>
      </w:r>
      <w:proofErr w:type="spellEnd"/>
      <w:r w:rsidR="00F23B16" w:rsidRPr="006558F9">
        <w:rPr>
          <w:rFonts w:ascii="Verdana" w:eastAsia="Times New Roman" w:hAnsi="Verdana" w:cs="Times New Roman"/>
          <w:sz w:val="20"/>
          <w:szCs w:val="20"/>
        </w:rPr>
        <w:t xml:space="preserve"> - </w:t>
      </w:r>
      <w:proofErr w:type="spellStart"/>
      <w:r w:rsidR="00F23B16" w:rsidRPr="006558F9">
        <w:rPr>
          <w:rFonts w:ascii="Verdana" w:eastAsia="Times New Roman" w:hAnsi="Verdana" w:cs="Times New Roman"/>
          <w:sz w:val="20"/>
          <w:szCs w:val="20"/>
        </w:rPr>
        <w:t>Plaine</w:t>
      </w:r>
      <w:proofErr w:type="spellEnd"/>
      <w:r w:rsidR="00F23B16" w:rsidRPr="006558F9">
        <w:rPr>
          <w:rFonts w:ascii="Verdana" w:eastAsia="Times New Roman" w:hAnsi="Verdana" w:cs="Times New Roman"/>
          <w:sz w:val="20"/>
          <w:szCs w:val="20"/>
        </w:rPr>
        <w:t xml:space="preserve"> </w:t>
      </w:r>
      <w:proofErr w:type="spellStart"/>
      <w:r w:rsidR="00F23B16" w:rsidRPr="006558F9">
        <w:rPr>
          <w:rFonts w:ascii="Verdana" w:eastAsia="Times New Roman" w:hAnsi="Verdana" w:cs="Times New Roman"/>
          <w:sz w:val="20"/>
          <w:szCs w:val="20"/>
        </w:rPr>
        <w:t>des</w:t>
      </w:r>
      <w:proofErr w:type="spellEnd"/>
      <w:r w:rsidR="00F23B16" w:rsidRPr="006558F9">
        <w:rPr>
          <w:rFonts w:ascii="Verdana" w:eastAsia="Times New Roman" w:hAnsi="Verdana" w:cs="Times New Roman"/>
          <w:sz w:val="20"/>
          <w:szCs w:val="20"/>
        </w:rPr>
        <w:t xml:space="preserve"> </w:t>
      </w:r>
      <w:proofErr w:type="spellStart"/>
      <w:r w:rsidR="00F23B16" w:rsidRPr="006558F9">
        <w:rPr>
          <w:rFonts w:ascii="Verdana" w:eastAsia="Times New Roman" w:hAnsi="Verdana" w:cs="Times New Roman"/>
          <w:sz w:val="20"/>
          <w:szCs w:val="20"/>
        </w:rPr>
        <w:t>Cafres</w:t>
      </w:r>
      <w:proofErr w:type="spellEnd"/>
      <w:r w:rsidR="00F23B16" w:rsidRPr="006558F9">
        <w:rPr>
          <w:rFonts w:ascii="Verdana" w:eastAsia="Times New Roman" w:hAnsi="Verdana" w:cs="Times New Roman"/>
          <w:sz w:val="20"/>
          <w:szCs w:val="20"/>
        </w:rPr>
        <w:t xml:space="preserve"> - </w:t>
      </w:r>
      <w:proofErr w:type="spellStart"/>
      <w:r w:rsidR="00F23B16" w:rsidRPr="006558F9">
        <w:rPr>
          <w:rFonts w:ascii="Verdana" w:eastAsia="Times New Roman" w:hAnsi="Verdana" w:cs="Times New Roman"/>
          <w:sz w:val="20"/>
          <w:szCs w:val="20"/>
        </w:rPr>
        <w:t>Plaine</w:t>
      </w:r>
      <w:proofErr w:type="spellEnd"/>
      <w:r w:rsidR="00F23B16" w:rsidRPr="006558F9">
        <w:rPr>
          <w:rFonts w:ascii="Verdana" w:eastAsia="Times New Roman" w:hAnsi="Verdana" w:cs="Times New Roman"/>
          <w:sz w:val="20"/>
          <w:szCs w:val="20"/>
        </w:rPr>
        <w:t xml:space="preserve"> </w:t>
      </w:r>
      <w:proofErr w:type="spellStart"/>
      <w:r w:rsidR="00F23B16" w:rsidRPr="006558F9">
        <w:rPr>
          <w:rFonts w:ascii="Verdana" w:eastAsia="Times New Roman" w:hAnsi="Verdana" w:cs="Times New Roman"/>
          <w:sz w:val="20"/>
          <w:szCs w:val="20"/>
        </w:rPr>
        <w:t>des</w:t>
      </w:r>
      <w:proofErr w:type="spellEnd"/>
      <w:r w:rsidR="00F23B16" w:rsidRPr="006558F9">
        <w:rPr>
          <w:rFonts w:ascii="Verdana" w:eastAsia="Times New Roman" w:hAnsi="Verdana" w:cs="Times New Roman"/>
          <w:sz w:val="20"/>
          <w:szCs w:val="20"/>
        </w:rPr>
        <w:t xml:space="preserve"> </w:t>
      </w:r>
      <w:proofErr w:type="spellStart"/>
      <w:r w:rsidR="00F23B16" w:rsidRPr="006558F9">
        <w:rPr>
          <w:rFonts w:ascii="Verdana" w:eastAsia="Times New Roman" w:hAnsi="Verdana" w:cs="Times New Roman"/>
          <w:sz w:val="20"/>
          <w:szCs w:val="20"/>
        </w:rPr>
        <w:t>Palmistes</w:t>
      </w:r>
      <w:proofErr w:type="spellEnd"/>
      <w:r w:rsidR="00F23B16" w:rsidRPr="006558F9">
        <w:rPr>
          <w:rFonts w:ascii="Verdana" w:eastAsia="Times New Roman" w:hAnsi="Verdana" w:cs="Times New Roman"/>
          <w:sz w:val="20"/>
          <w:szCs w:val="20"/>
        </w:rPr>
        <w:t xml:space="preserve"> -</w:t>
      </w:r>
      <w:r w:rsidRPr="006558F9">
        <w:rPr>
          <w:rFonts w:ascii="Verdana" w:eastAsia="Times New Roman" w:hAnsi="Verdana" w:cs="Times New Roman"/>
          <w:sz w:val="20"/>
          <w:szCs w:val="20"/>
        </w:rPr>
        <w:t xml:space="preserve"> Sainte Rose - La Petite Ile - </w:t>
      </w:r>
      <w:r w:rsidR="00F23B16" w:rsidRPr="006558F9">
        <w:rPr>
          <w:rFonts w:ascii="Verdana" w:eastAsia="Times New Roman" w:hAnsi="Verdana" w:cs="Times New Roman"/>
          <w:sz w:val="20"/>
          <w:szCs w:val="20"/>
        </w:rPr>
        <w:t>Saint Joseph</w:t>
      </w:r>
      <w:r w:rsidRPr="006558F9">
        <w:rPr>
          <w:rFonts w:ascii="Verdana" w:eastAsia="Times New Roman" w:hAnsi="Verdana" w:cs="Times New Roman"/>
          <w:sz w:val="20"/>
          <w:szCs w:val="20"/>
        </w:rPr>
        <w:t>.</w:t>
      </w:r>
    </w:p>
    <w:p w14:paraId="315131F7" w14:textId="77777777" w:rsidR="00886BC5" w:rsidRPr="006558F9" w:rsidRDefault="00886BC5" w:rsidP="00886BC5">
      <w:pPr>
        <w:widowControl w:val="0"/>
        <w:autoSpaceDE w:val="0"/>
        <w:autoSpaceDN w:val="0"/>
        <w:adjustRightInd w:val="0"/>
        <w:rPr>
          <w:rFonts w:ascii="Verdana" w:eastAsia="Times New Roman" w:hAnsi="Verdana" w:cs="Times New Roman"/>
        </w:rPr>
      </w:pPr>
    </w:p>
    <w:p w14:paraId="39180326" w14:textId="4F6277D2" w:rsidR="00886BC5" w:rsidRPr="006558F9" w:rsidRDefault="007C24D2" w:rsidP="00886BC5">
      <w:pPr>
        <w:widowControl w:val="0"/>
        <w:autoSpaceDE w:val="0"/>
        <w:autoSpaceDN w:val="0"/>
        <w:adjustRightInd w:val="0"/>
        <w:rPr>
          <w:rFonts w:ascii="Verdana" w:hAnsi="Verdana" w:cs="Times"/>
          <w:color w:val="262626"/>
          <w:sz w:val="20"/>
          <w:szCs w:val="20"/>
        </w:rPr>
      </w:pPr>
      <w:r w:rsidRPr="006558F9">
        <w:rPr>
          <w:rFonts w:ascii="Verdana" w:eastAsia="Times New Roman" w:hAnsi="Verdana" w:cs="Times New Roman"/>
          <w:sz w:val="20"/>
          <w:szCs w:val="20"/>
        </w:rPr>
        <w:t>Per “</w:t>
      </w:r>
      <w:proofErr w:type="spellStart"/>
      <w:r w:rsidRPr="006558F9">
        <w:rPr>
          <w:rFonts w:ascii="Verdana" w:eastAsia="Times New Roman" w:hAnsi="Verdana" w:cs="Times New Roman"/>
          <w:sz w:val="20"/>
          <w:szCs w:val="20"/>
        </w:rPr>
        <w:t>Reunion</w:t>
      </w:r>
      <w:proofErr w:type="spellEnd"/>
      <w:r w:rsidRPr="006558F9">
        <w:rPr>
          <w:rFonts w:ascii="Verdana" w:eastAsia="Times New Roman" w:hAnsi="Verdana" w:cs="Times New Roman"/>
          <w:sz w:val="20"/>
          <w:szCs w:val="20"/>
        </w:rPr>
        <w:t xml:space="preserve"> tutta da vivere” si </w:t>
      </w:r>
      <w:r w:rsidR="00886BC5" w:rsidRPr="006558F9">
        <w:rPr>
          <w:rFonts w:ascii="Verdana" w:eastAsia="Times New Roman" w:hAnsi="Verdana" w:cs="Times New Roman"/>
          <w:sz w:val="20"/>
          <w:szCs w:val="20"/>
        </w:rPr>
        <w:t>parte a data individuale e la proposta comprende voli, tasse aeroportuali, noleggio auto, 6 pernottamenti, assistenza in loco 24 ore su 24. In maggio costi da 1.960 a persona.</w:t>
      </w:r>
    </w:p>
    <w:p w14:paraId="61C2902B" w14:textId="77777777" w:rsidR="00766054" w:rsidRPr="006558F9" w:rsidRDefault="00766054" w:rsidP="003D0681">
      <w:pPr>
        <w:widowControl w:val="0"/>
        <w:autoSpaceDE w:val="0"/>
        <w:autoSpaceDN w:val="0"/>
        <w:adjustRightInd w:val="0"/>
        <w:spacing w:after="240" w:line="260" w:lineRule="atLeast"/>
        <w:rPr>
          <w:rFonts w:ascii="Verdana" w:hAnsi="Verdana" w:cs="Times"/>
          <w:b/>
          <w:color w:val="262626"/>
          <w:sz w:val="20"/>
          <w:szCs w:val="20"/>
        </w:rPr>
      </w:pPr>
    </w:p>
    <w:p w14:paraId="5E1E9452" w14:textId="40923841" w:rsidR="00735228" w:rsidRPr="00C03ADF" w:rsidRDefault="00735228" w:rsidP="00735228">
      <w:pPr>
        <w:widowControl w:val="0"/>
        <w:autoSpaceDE w:val="0"/>
        <w:autoSpaceDN w:val="0"/>
        <w:adjustRightInd w:val="0"/>
        <w:rPr>
          <w:rFonts w:ascii="Verdana" w:hAnsi="Verdana" w:cs="Times"/>
          <w:b/>
          <w:bCs/>
          <w:sz w:val="20"/>
          <w:szCs w:val="20"/>
        </w:rPr>
      </w:pPr>
      <w:r w:rsidRPr="00C03ADF">
        <w:rPr>
          <w:rFonts w:ascii="Verdana" w:hAnsi="Verdana" w:cs="Times"/>
          <w:b/>
          <w:bCs/>
          <w:sz w:val="20"/>
          <w:szCs w:val="20"/>
        </w:rPr>
        <w:t xml:space="preserve">OMAN &amp; ZANZIBAR </w:t>
      </w:r>
    </w:p>
    <w:p w14:paraId="562D0406" w14:textId="042899CE" w:rsidR="00735228" w:rsidRPr="006558F9" w:rsidRDefault="00D8283D" w:rsidP="00735228">
      <w:pPr>
        <w:widowControl w:val="0"/>
        <w:autoSpaceDE w:val="0"/>
        <w:autoSpaceDN w:val="0"/>
        <w:adjustRightInd w:val="0"/>
        <w:rPr>
          <w:rFonts w:ascii="Verdana" w:hAnsi="Verdana" w:cs="Times"/>
          <w:sz w:val="20"/>
          <w:szCs w:val="20"/>
        </w:rPr>
      </w:pPr>
      <w:r w:rsidRPr="006558F9">
        <w:rPr>
          <w:rFonts w:ascii="Verdana" w:hAnsi="Verdana" w:cs="Times"/>
          <w:sz w:val="20"/>
          <w:szCs w:val="20"/>
        </w:rPr>
        <w:t>L’opportunità di vivere due Paesi in un unico viaggio. Il Sultanato dell’Oman, retto per decenni da un sovrano illuminato, amante della cultura e rispettoso dei bisogni del suo popolo, e l’isola di Zanzibar, perla dell’Oceano Indiano, che si contraddistingue per l’anima a metà fra Africa e Arabia.</w:t>
      </w:r>
    </w:p>
    <w:p w14:paraId="18004C26" w14:textId="77777777" w:rsidR="00735228" w:rsidRPr="006558F9" w:rsidRDefault="00735228" w:rsidP="00735228">
      <w:pPr>
        <w:widowControl w:val="0"/>
        <w:autoSpaceDE w:val="0"/>
        <w:autoSpaceDN w:val="0"/>
        <w:adjustRightInd w:val="0"/>
        <w:rPr>
          <w:rFonts w:ascii="Verdana" w:hAnsi="Verdana" w:cs="Times"/>
          <w:color w:val="262626"/>
          <w:sz w:val="20"/>
          <w:szCs w:val="20"/>
        </w:rPr>
      </w:pPr>
    </w:p>
    <w:p w14:paraId="5E760BD8" w14:textId="395EE363" w:rsidR="00735228" w:rsidRPr="006558F9" w:rsidRDefault="00735228" w:rsidP="00735228">
      <w:pPr>
        <w:widowControl w:val="0"/>
        <w:autoSpaceDE w:val="0"/>
        <w:autoSpaceDN w:val="0"/>
        <w:adjustRightInd w:val="0"/>
        <w:rPr>
          <w:rFonts w:ascii="Verdana" w:hAnsi="Verdana" w:cs="Times"/>
          <w:color w:val="262626"/>
          <w:sz w:val="20"/>
          <w:szCs w:val="20"/>
        </w:rPr>
      </w:pPr>
      <w:r w:rsidRPr="006558F9">
        <w:rPr>
          <w:rFonts w:ascii="Verdana" w:hAnsi="Verdana" w:cs="Times"/>
          <w:color w:val="262626"/>
          <w:sz w:val="20"/>
          <w:szCs w:val="20"/>
        </w:rPr>
        <w:t>Si vola da Milano a Muscat, capitale dell’Oman. Si pernotta al City Season Muscat Hotel, 4 stelle che diventa la base per esplorare il Sultanato.</w:t>
      </w:r>
      <w:r w:rsidR="008E78BB" w:rsidRPr="006558F9">
        <w:rPr>
          <w:rFonts w:ascii="Verdana" w:hAnsi="Verdana" w:cs="Times"/>
          <w:color w:val="262626"/>
          <w:sz w:val="20"/>
          <w:szCs w:val="20"/>
        </w:rPr>
        <w:t xml:space="preserve"> In Oman la rete stradale è ottima, i cartelli sono in doppia lingua (inglese/</w:t>
      </w:r>
      <w:r w:rsidR="002C3751">
        <w:rPr>
          <w:rFonts w:ascii="Verdana" w:hAnsi="Verdana" w:cs="Times"/>
          <w:color w:val="262626"/>
          <w:sz w:val="20"/>
          <w:szCs w:val="20"/>
        </w:rPr>
        <w:t>a</w:t>
      </w:r>
      <w:r w:rsidR="008E78BB" w:rsidRPr="006558F9">
        <w:rPr>
          <w:rFonts w:ascii="Verdana" w:hAnsi="Verdana" w:cs="Times"/>
          <w:color w:val="262626"/>
          <w:sz w:val="20"/>
          <w:szCs w:val="20"/>
        </w:rPr>
        <w:t>rabo) e ci si può spostare in sicurezza. In alternativa è possibile aggiungere al pacchetto visite guidate ed escursioni organizzate.</w:t>
      </w:r>
    </w:p>
    <w:p w14:paraId="1AF070EC" w14:textId="02EF2786" w:rsidR="00735228" w:rsidRPr="006558F9" w:rsidRDefault="00735228" w:rsidP="00735228">
      <w:pPr>
        <w:widowControl w:val="0"/>
        <w:autoSpaceDE w:val="0"/>
        <w:autoSpaceDN w:val="0"/>
        <w:adjustRightInd w:val="0"/>
        <w:rPr>
          <w:rFonts w:ascii="Verdana" w:eastAsia="Times New Roman" w:hAnsi="Verdana" w:cs="Times New Roman"/>
          <w:sz w:val="20"/>
          <w:szCs w:val="20"/>
        </w:rPr>
      </w:pPr>
      <w:r w:rsidRPr="006558F9">
        <w:rPr>
          <w:rFonts w:ascii="Verdana" w:eastAsia="Times New Roman" w:hAnsi="Verdana" w:cs="Times New Roman"/>
          <w:sz w:val="20"/>
          <w:szCs w:val="20"/>
        </w:rPr>
        <w:t>Situato nel cuore del quartiere degli affari a 8 k</w:t>
      </w:r>
      <w:r w:rsidR="002C3751">
        <w:rPr>
          <w:rFonts w:ascii="Verdana" w:eastAsia="Times New Roman" w:hAnsi="Verdana" w:cs="Times New Roman"/>
          <w:sz w:val="20"/>
          <w:szCs w:val="20"/>
        </w:rPr>
        <w:t>m dal centro storico di Muscat</w:t>
      </w:r>
      <w:r w:rsidR="008E78BB" w:rsidRPr="006558F9">
        <w:rPr>
          <w:rFonts w:ascii="Verdana" w:eastAsia="Times New Roman" w:hAnsi="Verdana" w:cs="Times New Roman"/>
          <w:sz w:val="20"/>
          <w:szCs w:val="20"/>
        </w:rPr>
        <w:t xml:space="preserve">, il </w:t>
      </w:r>
      <w:r w:rsidRPr="006558F9">
        <w:rPr>
          <w:rFonts w:ascii="Verdana" w:eastAsia="Times New Roman" w:hAnsi="Verdana" w:cs="Times New Roman"/>
          <w:sz w:val="20"/>
          <w:szCs w:val="20"/>
        </w:rPr>
        <w:t xml:space="preserve">moderno hotel </w:t>
      </w:r>
      <w:r w:rsidR="008E78BB" w:rsidRPr="006558F9">
        <w:rPr>
          <w:rFonts w:ascii="Verdana" w:eastAsia="Times New Roman" w:hAnsi="Verdana" w:cs="Times New Roman"/>
          <w:sz w:val="20"/>
          <w:szCs w:val="20"/>
        </w:rPr>
        <w:lastRenderedPageBreak/>
        <w:t>offre</w:t>
      </w:r>
      <w:r w:rsidRPr="006558F9">
        <w:rPr>
          <w:rFonts w:ascii="Verdana" w:eastAsia="Times New Roman" w:hAnsi="Verdana" w:cs="Times New Roman"/>
          <w:sz w:val="20"/>
          <w:szCs w:val="20"/>
        </w:rPr>
        <w:t xml:space="preserve"> 269 sistemazioni </w:t>
      </w:r>
      <w:r w:rsidR="00D8283D" w:rsidRPr="006558F9">
        <w:rPr>
          <w:rFonts w:ascii="Verdana" w:eastAsia="Times New Roman" w:hAnsi="Verdana" w:cs="Times New Roman"/>
          <w:sz w:val="20"/>
          <w:szCs w:val="20"/>
        </w:rPr>
        <w:t>e</w:t>
      </w:r>
      <w:r w:rsidRPr="006558F9">
        <w:rPr>
          <w:rFonts w:ascii="Verdana" w:eastAsia="Times New Roman" w:hAnsi="Verdana" w:cs="Times New Roman"/>
          <w:sz w:val="20"/>
          <w:szCs w:val="20"/>
        </w:rPr>
        <w:t xml:space="preserve"> 6 punti di ristoro: piatti asiatici e arabi in un ambiente elegante</w:t>
      </w:r>
      <w:r w:rsidR="003E61F4">
        <w:rPr>
          <w:rFonts w:ascii="Verdana" w:eastAsia="Times New Roman" w:hAnsi="Verdana" w:cs="Times New Roman"/>
          <w:sz w:val="20"/>
          <w:szCs w:val="20"/>
        </w:rPr>
        <w:t>,</w:t>
      </w:r>
      <w:r w:rsidRPr="006558F9">
        <w:rPr>
          <w:rFonts w:ascii="Verdana" w:eastAsia="Times New Roman" w:hAnsi="Verdana" w:cs="Times New Roman"/>
          <w:sz w:val="20"/>
          <w:szCs w:val="20"/>
        </w:rPr>
        <w:t xml:space="preserve"> piatti della tradizione libanese</w:t>
      </w:r>
      <w:r w:rsidR="003E61F4">
        <w:rPr>
          <w:rFonts w:ascii="Verdana" w:eastAsia="Times New Roman" w:hAnsi="Verdana" w:cs="Times New Roman"/>
          <w:sz w:val="20"/>
          <w:szCs w:val="20"/>
        </w:rPr>
        <w:t>,</w:t>
      </w:r>
      <w:r w:rsidRPr="006558F9">
        <w:rPr>
          <w:rFonts w:ascii="Verdana" w:eastAsia="Times New Roman" w:hAnsi="Verdana" w:cs="Times New Roman"/>
          <w:sz w:val="20"/>
          <w:szCs w:val="20"/>
        </w:rPr>
        <w:t xml:space="preserve"> dolci francesi preparati con ingredienti orientali</w:t>
      </w:r>
      <w:r w:rsidR="003E61F4">
        <w:rPr>
          <w:rFonts w:ascii="Verdana" w:eastAsia="Times New Roman" w:hAnsi="Verdana" w:cs="Times New Roman"/>
          <w:sz w:val="20"/>
          <w:szCs w:val="20"/>
        </w:rPr>
        <w:t>,</w:t>
      </w:r>
      <w:r w:rsidRPr="006558F9">
        <w:rPr>
          <w:rFonts w:ascii="Verdana" w:eastAsia="Times New Roman" w:hAnsi="Verdana" w:cs="Times New Roman"/>
          <w:sz w:val="20"/>
          <w:szCs w:val="20"/>
        </w:rPr>
        <w:t xml:space="preserve"> </w:t>
      </w:r>
      <w:r w:rsidR="003E61F4">
        <w:rPr>
          <w:rFonts w:ascii="Verdana" w:eastAsia="Times New Roman" w:hAnsi="Verdana" w:cs="Times New Roman"/>
          <w:sz w:val="20"/>
          <w:szCs w:val="20"/>
        </w:rPr>
        <w:t>lounge</w:t>
      </w:r>
      <w:r w:rsidRPr="006558F9">
        <w:rPr>
          <w:rFonts w:ascii="Verdana" w:eastAsia="Times New Roman" w:hAnsi="Verdana" w:cs="Times New Roman"/>
          <w:sz w:val="20"/>
          <w:szCs w:val="20"/>
        </w:rPr>
        <w:t xml:space="preserve"> </w:t>
      </w:r>
      <w:r w:rsidR="003E61F4">
        <w:rPr>
          <w:rFonts w:ascii="Verdana" w:eastAsia="Times New Roman" w:hAnsi="Verdana" w:cs="Times New Roman"/>
          <w:sz w:val="20"/>
          <w:szCs w:val="20"/>
        </w:rPr>
        <w:t>per pranzi o spuntini</w:t>
      </w:r>
      <w:r w:rsidR="00D8283D" w:rsidRPr="006558F9">
        <w:rPr>
          <w:rFonts w:ascii="Verdana" w:eastAsia="Times New Roman" w:hAnsi="Verdana" w:cs="Times New Roman"/>
          <w:sz w:val="20"/>
          <w:szCs w:val="20"/>
        </w:rPr>
        <w:t xml:space="preserve">. </w:t>
      </w:r>
      <w:r w:rsidRPr="006558F9">
        <w:rPr>
          <w:rFonts w:ascii="Verdana" w:eastAsia="Times New Roman" w:hAnsi="Verdana" w:cs="Times New Roman"/>
          <w:sz w:val="20"/>
          <w:szCs w:val="20"/>
        </w:rPr>
        <w:t xml:space="preserve">All’ultimo piano con una vista mozzafiato sulla città e sul Golfo di Oman attende gli ospiti </w:t>
      </w:r>
      <w:r w:rsidR="003E61F4">
        <w:rPr>
          <w:rFonts w:ascii="Verdana" w:eastAsia="Times New Roman" w:hAnsi="Verdana" w:cs="Times New Roman"/>
          <w:sz w:val="20"/>
          <w:szCs w:val="20"/>
        </w:rPr>
        <w:t>una</w:t>
      </w:r>
      <w:r w:rsidR="00D8283D" w:rsidRPr="006558F9">
        <w:rPr>
          <w:rFonts w:ascii="Verdana" w:eastAsia="Times New Roman" w:hAnsi="Verdana" w:cs="Times New Roman"/>
          <w:sz w:val="20"/>
          <w:szCs w:val="20"/>
        </w:rPr>
        <w:t xml:space="preserve"> </w:t>
      </w:r>
      <w:r w:rsidRPr="006558F9">
        <w:rPr>
          <w:rFonts w:ascii="Verdana" w:eastAsia="Times New Roman" w:hAnsi="Verdana" w:cs="Times New Roman"/>
          <w:sz w:val="20"/>
          <w:szCs w:val="20"/>
        </w:rPr>
        <w:t>sala contemporanea e avven</w:t>
      </w:r>
      <w:r w:rsidR="00D8283D" w:rsidRPr="006558F9">
        <w:rPr>
          <w:rFonts w:ascii="Verdana" w:eastAsia="Times New Roman" w:hAnsi="Verdana" w:cs="Times New Roman"/>
          <w:sz w:val="20"/>
          <w:szCs w:val="20"/>
        </w:rPr>
        <w:t xml:space="preserve">iristica. </w:t>
      </w:r>
    </w:p>
    <w:p w14:paraId="6B453231" w14:textId="77777777" w:rsidR="008E78BB" w:rsidRPr="006558F9" w:rsidRDefault="008E78BB" w:rsidP="00735228">
      <w:pPr>
        <w:widowControl w:val="0"/>
        <w:autoSpaceDE w:val="0"/>
        <w:autoSpaceDN w:val="0"/>
        <w:adjustRightInd w:val="0"/>
        <w:rPr>
          <w:rFonts w:ascii="Verdana" w:hAnsi="Verdana" w:cs="Times"/>
          <w:color w:val="262626"/>
          <w:sz w:val="20"/>
          <w:szCs w:val="20"/>
        </w:rPr>
      </w:pPr>
    </w:p>
    <w:p w14:paraId="116A487C" w14:textId="4CEE856E" w:rsidR="00735228" w:rsidRPr="006558F9" w:rsidRDefault="00735228" w:rsidP="00735228">
      <w:pPr>
        <w:widowControl w:val="0"/>
        <w:autoSpaceDE w:val="0"/>
        <w:autoSpaceDN w:val="0"/>
        <w:adjustRightInd w:val="0"/>
        <w:rPr>
          <w:rFonts w:ascii="Verdana" w:eastAsia="Times New Roman" w:hAnsi="Verdana" w:cs="Times New Roman"/>
          <w:sz w:val="20"/>
          <w:szCs w:val="20"/>
        </w:rPr>
      </w:pPr>
      <w:r w:rsidRPr="006558F9">
        <w:rPr>
          <w:rFonts w:ascii="Verdana" w:hAnsi="Verdana" w:cs="Times"/>
          <w:color w:val="262626"/>
          <w:sz w:val="20"/>
          <w:szCs w:val="20"/>
        </w:rPr>
        <w:t xml:space="preserve">Il settimo giorno </w:t>
      </w:r>
      <w:r w:rsidR="00D8283D" w:rsidRPr="006558F9">
        <w:rPr>
          <w:rFonts w:ascii="Verdana" w:hAnsi="Verdana" w:cs="Times"/>
          <w:color w:val="262626"/>
          <w:sz w:val="20"/>
          <w:szCs w:val="20"/>
        </w:rPr>
        <w:t>si vola a</w:t>
      </w:r>
      <w:r w:rsidRPr="006558F9">
        <w:rPr>
          <w:rFonts w:ascii="Verdana" w:hAnsi="Verdana" w:cs="Times"/>
          <w:color w:val="262626"/>
          <w:sz w:val="20"/>
          <w:szCs w:val="20"/>
        </w:rPr>
        <w:t xml:space="preserve"> Zanzibar. Si soggiorna al Sansi </w:t>
      </w:r>
      <w:proofErr w:type="spellStart"/>
      <w:r w:rsidRPr="006558F9">
        <w:rPr>
          <w:rFonts w:ascii="Verdana" w:hAnsi="Verdana" w:cs="Times"/>
          <w:color w:val="262626"/>
          <w:sz w:val="20"/>
          <w:szCs w:val="20"/>
        </w:rPr>
        <w:t>Ken</w:t>
      </w:r>
      <w:r w:rsidR="00D8283D" w:rsidRPr="006558F9">
        <w:rPr>
          <w:rFonts w:ascii="Verdana" w:hAnsi="Verdana" w:cs="Times"/>
          <w:color w:val="262626"/>
          <w:sz w:val="20"/>
          <w:szCs w:val="20"/>
        </w:rPr>
        <w:t>d</w:t>
      </w:r>
      <w:r w:rsidRPr="006558F9">
        <w:rPr>
          <w:rFonts w:ascii="Verdana" w:hAnsi="Verdana" w:cs="Times"/>
          <w:color w:val="262626"/>
          <w:sz w:val="20"/>
          <w:szCs w:val="20"/>
        </w:rPr>
        <w:t>wa</w:t>
      </w:r>
      <w:proofErr w:type="spellEnd"/>
      <w:r w:rsidRPr="006558F9">
        <w:rPr>
          <w:rFonts w:ascii="Verdana" w:hAnsi="Verdana" w:cs="Times"/>
          <w:color w:val="262626"/>
          <w:sz w:val="20"/>
          <w:szCs w:val="20"/>
        </w:rPr>
        <w:t xml:space="preserve"> Beach Resort, di categoria 4 stelle. </w:t>
      </w:r>
      <w:r w:rsidRPr="006558F9">
        <w:rPr>
          <w:rFonts w:ascii="Verdana" w:eastAsia="Times New Roman" w:hAnsi="Verdana" w:cs="Times New Roman"/>
          <w:sz w:val="20"/>
          <w:szCs w:val="20"/>
        </w:rPr>
        <w:t xml:space="preserve">Sulla costa settentrionale di Zanzibar, adagiato lungo le spiagge di sabbia bianca di </w:t>
      </w:r>
      <w:proofErr w:type="spellStart"/>
      <w:r w:rsidRPr="006558F9">
        <w:rPr>
          <w:rFonts w:ascii="Verdana" w:eastAsia="Times New Roman" w:hAnsi="Verdana" w:cs="Times New Roman"/>
          <w:sz w:val="20"/>
          <w:szCs w:val="20"/>
        </w:rPr>
        <w:t>Kendwa</w:t>
      </w:r>
      <w:proofErr w:type="spellEnd"/>
      <w:r w:rsidRPr="006558F9">
        <w:rPr>
          <w:rFonts w:ascii="Verdana" w:eastAsia="Times New Roman" w:hAnsi="Verdana" w:cs="Times New Roman"/>
          <w:sz w:val="20"/>
          <w:szCs w:val="20"/>
        </w:rPr>
        <w:t xml:space="preserve">, questo intimo resort </w:t>
      </w:r>
      <w:r w:rsidR="00D8283D" w:rsidRPr="006558F9">
        <w:rPr>
          <w:rFonts w:ascii="Verdana" w:eastAsia="Times New Roman" w:hAnsi="Verdana" w:cs="Times New Roman"/>
          <w:sz w:val="20"/>
          <w:szCs w:val="20"/>
        </w:rPr>
        <w:t xml:space="preserve">di sole 31 camere </w:t>
      </w:r>
      <w:r w:rsidRPr="006558F9">
        <w:rPr>
          <w:rFonts w:ascii="Verdana" w:eastAsia="Times New Roman" w:hAnsi="Verdana" w:cs="Times New Roman"/>
          <w:sz w:val="20"/>
          <w:szCs w:val="20"/>
        </w:rPr>
        <w:t xml:space="preserve">combina eleganza </w:t>
      </w:r>
      <w:r w:rsidR="008E78BB" w:rsidRPr="006558F9">
        <w:rPr>
          <w:rFonts w:ascii="Verdana" w:eastAsia="Times New Roman" w:hAnsi="Verdana" w:cs="Times New Roman"/>
          <w:sz w:val="20"/>
          <w:szCs w:val="20"/>
        </w:rPr>
        <w:t xml:space="preserve">e </w:t>
      </w:r>
      <w:r w:rsidRPr="006558F9">
        <w:rPr>
          <w:rFonts w:ascii="Verdana" w:eastAsia="Times New Roman" w:hAnsi="Verdana" w:cs="Times New Roman"/>
          <w:sz w:val="20"/>
          <w:szCs w:val="20"/>
        </w:rPr>
        <w:t xml:space="preserve">richiami alla cultura e alle tradizioni locali. Armoniosamente integrato nella natura, Sansi </w:t>
      </w:r>
      <w:proofErr w:type="spellStart"/>
      <w:r w:rsidRPr="006558F9">
        <w:rPr>
          <w:rFonts w:ascii="Verdana" w:eastAsia="Times New Roman" w:hAnsi="Verdana" w:cs="Times New Roman"/>
          <w:sz w:val="20"/>
          <w:szCs w:val="20"/>
        </w:rPr>
        <w:t>K</w:t>
      </w:r>
      <w:r w:rsidR="008E78BB" w:rsidRPr="006558F9">
        <w:rPr>
          <w:rFonts w:ascii="Verdana" w:eastAsia="Times New Roman" w:hAnsi="Verdana" w:cs="Times New Roman"/>
          <w:sz w:val="20"/>
          <w:szCs w:val="20"/>
        </w:rPr>
        <w:t>e</w:t>
      </w:r>
      <w:r w:rsidRPr="006558F9">
        <w:rPr>
          <w:rFonts w:ascii="Verdana" w:eastAsia="Times New Roman" w:hAnsi="Verdana" w:cs="Times New Roman"/>
          <w:sz w:val="20"/>
          <w:szCs w:val="20"/>
        </w:rPr>
        <w:t>ndwa</w:t>
      </w:r>
      <w:proofErr w:type="spellEnd"/>
      <w:r w:rsidRPr="006558F9">
        <w:rPr>
          <w:rFonts w:ascii="Verdana" w:eastAsia="Times New Roman" w:hAnsi="Verdana" w:cs="Times New Roman"/>
          <w:sz w:val="20"/>
          <w:szCs w:val="20"/>
        </w:rPr>
        <w:t xml:space="preserve"> Beach Resort inv</w:t>
      </w:r>
      <w:r w:rsidR="003E61F4">
        <w:rPr>
          <w:rFonts w:ascii="Verdana" w:eastAsia="Times New Roman" w:hAnsi="Verdana" w:cs="Times New Roman"/>
          <w:sz w:val="20"/>
          <w:szCs w:val="20"/>
        </w:rPr>
        <w:t xml:space="preserve">ita gli ospiti al relax con la </w:t>
      </w:r>
      <w:r w:rsidRPr="006558F9">
        <w:rPr>
          <w:rFonts w:ascii="Verdana" w:eastAsia="Times New Roman" w:hAnsi="Verdana" w:cs="Times New Roman"/>
          <w:sz w:val="20"/>
          <w:szCs w:val="20"/>
        </w:rPr>
        <w:t xml:space="preserve">formula </w:t>
      </w:r>
      <w:proofErr w:type="spellStart"/>
      <w:r w:rsidRPr="006558F9">
        <w:rPr>
          <w:rFonts w:ascii="Verdana" w:eastAsia="Times New Roman" w:hAnsi="Verdana" w:cs="Times New Roman"/>
          <w:sz w:val="20"/>
          <w:szCs w:val="20"/>
        </w:rPr>
        <w:t>all</w:t>
      </w:r>
      <w:proofErr w:type="spellEnd"/>
      <w:r w:rsidRPr="006558F9">
        <w:rPr>
          <w:rFonts w:ascii="Verdana" w:eastAsia="Times New Roman" w:hAnsi="Verdana" w:cs="Times New Roman"/>
          <w:sz w:val="20"/>
          <w:szCs w:val="20"/>
        </w:rPr>
        <w:t xml:space="preserve"> inclusive, </w:t>
      </w:r>
      <w:r w:rsidR="003E61F4">
        <w:rPr>
          <w:rFonts w:ascii="Verdana" w:eastAsia="Times New Roman" w:hAnsi="Verdana" w:cs="Times New Roman"/>
          <w:sz w:val="20"/>
          <w:szCs w:val="20"/>
        </w:rPr>
        <w:t>l’</w:t>
      </w:r>
      <w:r w:rsidRPr="006558F9">
        <w:rPr>
          <w:rFonts w:ascii="Verdana" w:eastAsia="Times New Roman" w:hAnsi="Verdana" w:cs="Times New Roman"/>
          <w:sz w:val="20"/>
          <w:szCs w:val="20"/>
        </w:rPr>
        <w:t xml:space="preserve">atmosfera raccolta, la posizione perfetta per ammirare splendidi tramonti sull'oceano. Il resort si trova a circa un'ora </w:t>
      </w:r>
      <w:r w:rsidR="00D8283D" w:rsidRPr="006558F9">
        <w:rPr>
          <w:rFonts w:ascii="Verdana" w:eastAsia="Times New Roman" w:hAnsi="Verdana" w:cs="Times New Roman"/>
          <w:sz w:val="20"/>
          <w:szCs w:val="20"/>
        </w:rPr>
        <w:t>d’auto</w:t>
      </w:r>
      <w:r w:rsidRPr="006558F9">
        <w:rPr>
          <w:rFonts w:ascii="Verdana" w:eastAsia="Times New Roman" w:hAnsi="Verdana" w:cs="Times New Roman"/>
          <w:sz w:val="20"/>
          <w:szCs w:val="20"/>
        </w:rPr>
        <w:t xml:space="preserve"> dall'aeroporto. </w:t>
      </w:r>
    </w:p>
    <w:p w14:paraId="71B14697" w14:textId="77777777" w:rsidR="00735228" w:rsidRPr="006558F9" w:rsidRDefault="00735228" w:rsidP="00735228">
      <w:pPr>
        <w:widowControl w:val="0"/>
        <w:autoSpaceDE w:val="0"/>
        <w:autoSpaceDN w:val="0"/>
        <w:adjustRightInd w:val="0"/>
        <w:rPr>
          <w:rFonts w:ascii="Verdana" w:eastAsia="Times New Roman" w:hAnsi="Verdana" w:cs="Times New Roman"/>
        </w:rPr>
      </w:pPr>
    </w:p>
    <w:p w14:paraId="26F67147" w14:textId="3EFD6108" w:rsidR="00766054" w:rsidRPr="006558F9" w:rsidRDefault="00735228" w:rsidP="00533F5E">
      <w:pPr>
        <w:widowControl w:val="0"/>
        <w:autoSpaceDE w:val="0"/>
        <w:autoSpaceDN w:val="0"/>
        <w:adjustRightInd w:val="0"/>
        <w:rPr>
          <w:rFonts w:ascii="Verdana" w:hAnsi="Verdana" w:cs="Times"/>
          <w:color w:val="262626"/>
          <w:sz w:val="20"/>
          <w:szCs w:val="20"/>
        </w:rPr>
      </w:pPr>
      <w:r w:rsidRPr="006558F9">
        <w:rPr>
          <w:rFonts w:ascii="Verdana" w:eastAsia="Times New Roman" w:hAnsi="Verdana" w:cs="Times New Roman"/>
          <w:sz w:val="20"/>
          <w:szCs w:val="20"/>
        </w:rPr>
        <w:t xml:space="preserve">Si parte a data individuale e la proposta comprende tutti i voli, tasse aeroportuali, tutti i trasferimenti, 7 notti a Muscat in mezza pensione, 7 notti a Zanzibar </w:t>
      </w:r>
      <w:proofErr w:type="spellStart"/>
      <w:r w:rsidRPr="006558F9">
        <w:rPr>
          <w:rFonts w:ascii="Verdana" w:eastAsia="Times New Roman" w:hAnsi="Verdana" w:cs="Times New Roman"/>
          <w:sz w:val="20"/>
          <w:szCs w:val="20"/>
        </w:rPr>
        <w:t>all</w:t>
      </w:r>
      <w:proofErr w:type="spellEnd"/>
      <w:r w:rsidRPr="006558F9">
        <w:rPr>
          <w:rFonts w:ascii="Verdana" w:eastAsia="Times New Roman" w:hAnsi="Verdana" w:cs="Times New Roman"/>
          <w:sz w:val="20"/>
          <w:szCs w:val="20"/>
        </w:rPr>
        <w:t xml:space="preserve"> inclusive, assistenza in loco 24 ore su 24. In maggio costi da 2.090 euro a persona</w:t>
      </w:r>
      <w:r w:rsidR="003E61F4">
        <w:rPr>
          <w:rFonts w:ascii="Verdana" w:eastAsia="Times New Roman" w:hAnsi="Verdana" w:cs="Times New Roman"/>
          <w:sz w:val="20"/>
          <w:szCs w:val="20"/>
        </w:rPr>
        <w:t>.</w:t>
      </w:r>
    </w:p>
    <w:p w14:paraId="2C4CD2FD" w14:textId="77777777" w:rsidR="00533F5E" w:rsidRPr="006558F9" w:rsidRDefault="00533F5E" w:rsidP="00533F5E">
      <w:pPr>
        <w:widowControl w:val="0"/>
        <w:autoSpaceDE w:val="0"/>
        <w:autoSpaceDN w:val="0"/>
        <w:adjustRightInd w:val="0"/>
        <w:rPr>
          <w:rFonts w:ascii="Verdana" w:hAnsi="Verdana" w:cs="Times"/>
          <w:color w:val="262626"/>
          <w:sz w:val="20"/>
          <w:szCs w:val="20"/>
        </w:rPr>
      </w:pPr>
    </w:p>
    <w:p w14:paraId="7581AB11" w14:textId="77777777" w:rsidR="003E61F4" w:rsidRDefault="003E61F4" w:rsidP="00533F5E">
      <w:pPr>
        <w:widowControl w:val="0"/>
        <w:autoSpaceDE w:val="0"/>
        <w:autoSpaceDN w:val="0"/>
        <w:adjustRightInd w:val="0"/>
        <w:rPr>
          <w:rFonts w:ascii="Verdana" w:hAnsi="Verdana" w:cs="Times"/>
          <w:color w:val="FF0000"/>
          <w:sz w:val="20"/>
          <w:szCs w:val="20"/>
        </w:rPr>
      </w:pPr>
    </w:p>
    <w:p w14:paraId="159147FB" w14:textId="308B0186" w:rsidR="00533F5E" w:rsidRPr="00C03ADF" w:rsidRDefault="00533F5E" w:rsidP="00533F5E">
      <w:pPr>
        <w:widowControl w:val="0"/>
        <w:autoSpaceDE w:val="0"/>
        <w:autoSpaceDN w:val="0"/>
        <w:adjustRightInd w:val="0"/>
        <w:rPr>
          <w:rFonts w:ascii="Verdana" w:hAnsi="Verdana" w:cs="Times"/>
          <w:b/>
          <w:bCs/>
          <w:sz w:val="20"/>
          <w:szCs w:val="20"/>
        </w:rPr>
      </w:pPr>
      <w:r w:rsidRPr="00C03ADF">
        <w:rPr>
          <w:rFonts w:ascii="Verdana" w:hAnsi="Verdana" w:cs="Times"/>
          <w:b/>
          <w:bCs/>
          <w:sz w:val="20"/>
          <w:szCs w:val="20"/>
        </w:rPr>
        <w:t>SRI LANKA</w:t>
      </w:r>
    </w:p>
    <w:p w14:paraId="661731BC" w14:textId="793BBD4E" w:rsidR="002B3984" w:rsidRPr="006558F9" w:rsidRDefault="00820652" w:rsidP="002B3984">
      <w:pPr>
        <w:widowControl w:val="0"/>
        <w:autoSpaceDE w:val="0"/>
        <w:autoSpaceDN w:val="0"/>
        <w:adjustRightInd w:val="0"/>
        <w:spacing w:after="240" w:line="260" w:lineRule="atLeast"/>
        <w:rPr>
          <w:rFonts w:ascii="Verdana" w:eastAsia="Times New Roman" w:hAnsi="Verdana" w:cs="Times New Roman"/>
          <w:sz w:val="20"/>
          <w:szCs w:val="20"/>
        </w:rPr>
      </w:pPr>
      <w:r w:rsidRPr="006558F9">
        <w:rPr>
          <w:rFonts w:ascii="Verdana" w:eastAsia="Times New Roman" w:hAnsi="Verdana" w:cs="Times New Roman"/>
          <w:sz w:val="20"/>
          <w:szCs w:val="20"/>
        </w:rPr>
        <w:t xml:space="preserve">Si parte da Roma via Dubai alla volta di Colombo, capitale dell’isola. </w:t>
      </w:r>
      <w:r w:rsidR="002B3984" w:rsidRPr="006558F9">
        <w:rPr>
          <w:rFonts w:ascii="Verdana" w:eastAsia="Times New Roman" w:hAnsi="Verdana" w:cs="Times New Roman"/>
          <w:sz w:val="20"/>
          <w:szCs w:val="20"/>
        </w:rPr>
        <w:t>Un</w:t>
      </w:r>
      <w:r w:rsidRPr="006558F9">
        <w:rPr>
          <w:rFonts w:ascii="Verdana" w:eastAsia="Times New Roman" w:hAnsi="Verdana" w:cs="Times New Roman"/>
          <w:sz w:val="20"/>
          <w:szCs w:val="20"/>
        </w:rPr>
        <w:t xml:space="preserve"> tour </w:t>
      </w:r>
      <w:r w:rsidR="00533F5E" w:rsidRPr="006558F9">
        <w:rPr>
          <w:rFonts w:ascii="Verdana" w:eastAsia="Times New Roman" w:hAnsi="Verdana" w:cs="Times New Roman"/>
          <w:sz w:val="20"/>
          <w:szCs w:val="20"/>
        </w:rPr>
        <w:t>completo</w:t>
      </w:r>
      <w:r w:rsidRPr="006558F9">
        <w:rPr>
          <w:rFonts w:ascii="Verdana" w:eastAsia="Times New Roman" w:hAnsi="Verdana" w:cs="Times New Roman"/>
          <w:sz w:val="20"/>
          <w:szCs w:val="20"/>
        </w:rPr>
        <w:t xml:space="preserve"> che consente di immergersi in tutte le sfaccettature</w:t>
      </w:r>
      <w:r w:rsidR="002B3984" w:rsidRPr="006558F9">
        <w:rPr>
          <w:rFonts w:ascii="Verdana" w:eastAsia="Times New Roman" w:hAnsi="Verdana" w:cs="Times New Roman"/>
          <w:sz w:val="20"/>
          <w:szCs w:val="20"/>
        </w:rPr>
        <w:t xml:space="preserve"> dell’isola</w:t>
      </w:r>
      <w:r w:rsidRPr="006558F9">
        <w:rPr>
          <w:rFonts w:ascii="Verdana" w:eastAsia="Times New Roman" w:hAnsi="Verdana" w:cs="Times New Roman"/>
          <w:sz w:val="20"/>
          <w:szCs w:val="20"/>
        </w:rPr>
        <w:t>:</w:t>
      </w:r>
      <w:r w:rsidR="00533F5E" w:rsidRPr="006558F9">
        <w:rPr>
          <w:rFonts w:ascii="Verdana" w:eastAsia="Times New Roman" w:hAnsi="Verdana" w:cs="Times New Roman"/>
          <w:sz w:val="20"/>
          <w:szCs w:val="20"/>
        </w:rPr>
        <w:t xml:space="preserve"> storia, natura, </w:t>
      </w:r>
      <w:r w:rsidRPr="006558F9">
        <w:rPr>
          <w:rFonts w:ascii="Verdana" w:eastAsia="Times New Roman" w:hAnsi="Verdana" w:cs="Times New Roman"/>
          <w:sz w:val="20"/>
          <w:szCs w:val="20"/>
        </w:rPr>
        <w:t>p</w:t>
      </w:r>
      <w:r w:rsidR="00533F5E" w:rsidRPr="006558F9">
        <w:rPr>
          <w:rFonts w:ascii="Verdana" w:eastAsia="Times New Roman" w:hAnsi="Verdana" w:cs="Times New Roman"/>
          <w:sz w:val="20"/>
          <w:szCs w:val="20"/>
        </w:rPr>
        <w:t xml:space="preserve">archi nazionali, montagne, piantagioni di </w:t>
      </w:r>
      <w:r w:rsidRPr="006558F9">
        <w:rPr>
          <w:rFonts w:ascii="Verdana" w:eastAsia="Times New Roman" w:hAnsi="Verdana" w:cs="Times New Roman"/>
          <w:sz w:val="20"/>
          <w:szCs w:val="20"/>
        </w:rPr>
        <w:t>t</w:t>
      </w:r>
      <w:r w:rsidR="00533F5E" w:rsidRPr="006558F9">
        <w:rPr>
          <w:rFonts w:ascii="Verdana" w:eastAsia="Times New Roman" w:hAnsi="Verdana" w:cs="Times New Roman"/>
          <w:sz w:val="20"/>
          <w:szCs w:val="20"/>
        </w:rPr>
        <w:t>è, rocche con fortezze da conquistare, porti olandesi e portoghesi da visitare, testimonianze del periodo coloniale</w:t>
      </w:r>
      <w:r w:rsidRPr="006558F9">
        <w:rPr>
          <w:rFonts w:ascii="Verdana" w:eastAsia="Times New Roman" w:hAnsi="Verdana" w:cs="Times New Roman"/>
          <w:sz w:val="20"/>
          <w:szCs w:val="20"/>
        </w:rPr>
        <w:t>, templi buddisti e induisti, grotte e cittadelle.</w:t>
      </w:r>
      <w:r w:rsidRPr="006558F9">
        <w:rPr>
          <w:rFonts w:ascii="Verdana" w:hAnsi="Verdana" w:cs="Times"/>
          <w:b/>
          <w:color w:val="262626"/>
          <w:sz w:val="20"/>
          <w:szCs w:val="20"/>
        </w:rPr>
        <w:br/>
      </w:r>
      <w:r w:rsidR="003E61F4">
        <w:rPr>
          <w:rFonts w:ascii="Verdana" w:eastAsia="Times New Roman" w:hAnsi="Verdana" w:cs="Times New Roman"/>
          <w:sz w:val="20"/>
          <w:szCs w:val="20"/>
        </w:rPr>
        <w:br/>
      </w:r>
      <w:r w:rsidR="00533F5E" w:rsidRPr="006558F9">
        <w:rPr>
          <w:rFonts w:ascii="Verdana" w:eastAsia="Times New Roman" w:hAnsi="Verdana" w:cs="Times New Roman"/>
          <w:sz w:val="20"/>
          <w:szCs w:val="20"/>
        </w:rPr>
        <w:t xml:space="preserve">La </w:t>
      </w:r>
      <w:r w:rsidRPr="006558F9">
        <w:rPr>
          <w:rFonts w:ascii="Verdana" w:eastAsia="Times New Roman" w:hAnsi="Verdana" w:cs="Times New Roman"/>
          <w:sz w:val="20"/>
          <w:szCs w:val="20"/>
        </w:rPr>
        <w:t>guida-</w:t>
      </w:r>
      <w:r w:rsidR="00533F5E" w:rsidRPr="006558F9">
        <w:rPr>
          <w:rFonts w:ascii="Verdana" w:eastAsia="Times New Roman" w:hAnsi="Verdana" w:cs="Times New Roman"/>
          <w:sz w:val="20"/>
          <w:szCs w:val="20"/>
        </w:rPr>
        <w:t>autista sarà a disposizione per spiegare lungo il percorso, per consiglia</w:t>
      </w:r>
      <w:r w:rsidRPr="006558F9">
        <w:rPr>
          <w:rFonts w:ascii="Verdana" w:eastAsia="Times New Roman" w:hAnsi="Verdana" w:cs="Times New Roman"/>
          <w:sz w:val="20"/>
          <w:szCs w:val="20"/>
        </w:rPr>
        <w:t xml:space="preserve">re </w:t>
      </w:r>
      <w:r w:rsidR="00533F5E" w:rsidRPr="006558F9">
        <w:rPr>
          <w:rFonts w:ascii="Verdana" w:eastAsia="Times New Roman" w:hAnsi="Verdana" w:cs="Times New Roman"/>
          <w:sz w:val="20"/>
          <w:szCs w:val="20"/>
        </w:rPr>
        <w:t xml:space="preserve">cosa vedere anche in base </w:t>
      </w:r>
      <w:r w:rsidRPr="006558F9">
        <w:rPr>
          <w:rFonts w:ascii="Verdana" w:eastAsia="Times New Roman" w:hAnsi="Verdana" w:cs="Times New Roman"/>
          <w:sz w:val="20"/>
          <w:szCs w:val="20"/>
        </w:rPr>
        <w:t>ai singoli</w:t>
      </w:r>
      <w:r w:rsidR="00533F5E" w:rsidRPr="006558F9">
        <w:rPr>
          <w:rFonts w:ascii="Verdana" w:eastAsia="Times New Roman" w:hAnsi="Verdana" w:cs="Times New Roman"/>
          <w:sz w:val="20"/>
          <w:szCs w:val="20"/>
        </w:rPr>
        <w:t xml:space="preserve"> interessi, fermandosi in un villaggio fuori dai circuiti turistici, visitando una piantagione di spezie per la medicina ayurveda, proponendo</w:t>
      </w:r>
      <w:r w:rsidRPr="006558F9">
        <w:rPr>
          <w:rFonts w:ascii="Verdana" w:eastAsia="Times New Roman" w:hAnsi="Verdana" w:cs="Times New Roman"/>
          <w:sz w:val="20"/>
          <w:szCs w:val="20"/>
        </w:rPr>
        <w:t xml:space="preserve"> </w:t>
      </w:r>
      <w:r w:rsidR="00533F5E" w:rsidRPr="006558F9">
        <w:rPr>
          <w:rFonts w:ascii="Verdana" w:eastAsia="Times New Roman" w:hAnsi="Verdana" w:cs="Times New Roman"/>
          <w:sz w:val="20"/>
          <w:szCs w:val="20"/>
        </w:rPr>
        <w:t xml:space="preserve">esperienze uniche e indelebili. </w:t>
      </w:r>
    </w:p>
    <w:p w14:paraId="0BE963FD" w14:textId="284EFC8F" w:rsidR="002B3984" w:rsidRPr="006558F9" w:rsidRDefault="002B3984" w:rsidP="002B3984">
      <w:pPr>
        <w:widowControl w:val="0"/>
        <w:autoSpaceDE w:val="0"/>
        <w:autoSpaceDN w:val="0"/>
        <w:adjustRightInd w:val="0"/>
        <w:spacing w:after="240" w:line="260" w:lineRule="atLeast"/>
        <w:rPr>
          <w:rFonts w:ascii="Verdana" w:eastAsia="Times New Roman" w:hAnsi="Verdana" w:cs="Times New Roman"/>
          <w:sz w:val="20"/>
          <w:szCs w:val="20"/>
        </w:rPr>
      </w:pPr>
      <w:r w:rsidRPr="006558F9">
        <w:rPr>
          <w:rFonts w:ascii="Verdana" w:eastAsia="Times New Roman" w:hAnsi="Verdana" w:cs="Times New Roman"/>
          <w:sz w:val="20"/>
          <w:szCs w:val="20"/>
        </w:rPr>
        <w:t xml:space="preserve">Il tour non comprende solo i “must” (Kandy, </w:t>
      </w:r>
      <w:proofErr w:type="spellStart"/>
      <w:r w:rsidRPr="006558F9">
        <w:rPr>
          <w:rFonts w:ascii="Verdana" w:eastAsia="Times New Roman" w:hAnsi="Verdana" w:cs="Times New Roman"/>
          <w:sz w:val="20"/>
          <w:szCs w:val="20"/>
        </w:rPr>
        <w:t>Dambulla</w:t>
      </w:r>
      <w:proofErr w:type="spellEnd"/>
      <w:r w:rsidRPr="006558F9">
        <w:rPr>
          <w:rFonts w:ascii="Verdana" w:eastAsia="Times New Roman" w:hAnsi="Verdana" w:cs="Times New Roman"/>
          <w:sz w:val="20"/>
          <w:szCs w:val="20"/>
        </w:rPr>
        <w:t xml:space="preserve">, </w:t>
      </w:r>
      <w:proofErr w:type="spellStart"/>
      <w:r w:rsidRPr="006558F9">
        <w:rPr>
          <w:rFonts w:ascii="Verdana" w:eastAsia="Times New Roman" w:hAnsi="Verdana" w:cs="Times New Roman"/>
          <w:sz w:val="20"/>
          <w:szCs w:val="20"/>
        </w:rPr>
        <w:t>Sigiriya</w:t>
      </w:r>
      <w:proofErr w:type="spellEnd"/>
      <w:r w:rsidRPr="006558F9">
        <w:rPr>
          <w:rFonts w:ascii="Verdana" w:eastAsia="Times New Roman" w:hAnsi="Verdana" w:cs="Times New Roman"/>
          <w:sz w:val="20"/>
          <w:szCs w:val="20"/>
        </w:rPr>
        <w:t xml:space="preserve">, </w:t>
      </w:r>
      <w:proofErr w:type="spellStart"/>
      <w:r w:rsidRPr="006558F9">
        <w:rPr>
          <w:rFonts w:ascii="Verdana" w:eastAsia="Times New Roman" w:hAnsi="Verdana" w:cs="Times New Roman"/>
          <w:sz w:val="20"/>
          <w:szCs w:val="20"/>
        </w:rPr>
        <w:t>Polonnaruwa</w:t>
      </w:r>
      <w:proofErr w:type="spellEnd"/>
      <w:r w:rsidRPr="006558F9">
        <w:rPr>
          <w:rFonts w:ascii="Verdana" w:eastAsia="Times New Roman" w:hAnsi="Verdana" w:cs="Times New Roman"/>
          <w:sz w:val="20"/>
          <w:szCs w:val="20"/>
        </w:rPr>
        <w:t xml:space="preserve">) ma anche località splendide: </w:t>
      </w:r>
      <w:proofErr w:type="spellStart"/>
      <w:r w:rsidR="003E61F4">
        <w:rPr>
          <w:rFonts w:ascii="Verdana" w:eastAsia="Times New Roman" w:hAnsi="Verdana" w:cs="Times New Roman"/>
          <w:sz w:val="20"/>
          <w:szCs w:val="20"/>
        </w:rPr>
        <w:t>Bentota</w:t>
      </w:r>
      <w:proofErr w:type="spellEnd"/>
      <w:r w:rsidR="003E61F4">
        <w:rPr>
          <w:rFonts w:ascii="Verdana" w:eastAsia="Times New Roman" w:hAnsi="Verdana" w:cs="Times New Roman"/>
          <w:sz w:val="20"/>
          <w:szCs w:val="20"/>
        </w:rPr>
        <w:t xml:space="preserve"> con l</w:t>
      </w:r>
      <w:r w:rsidR="002946D6" w:rsidRPr="006558F9">
        <w:rPr>
          <w:rFonts w:ascii="Verdana" w:eastAsia="Times New Roman" w:hAnsi="Verdana" w:cs="Times New Roman"/>
          <w:sz w:val="20"/>
          <w:szCs w:val="20"/>
        </w:rPr>
        <w:t xml:space="preserve">a sua spiaggia; </w:t>
      </w:r>
      <w:r w:rsidRPr="006558F9">
        <w:rPr>
          <w:rFonts w:ascii="Verdana" w:eastAsia="Times New Roman" w:hAnsi="Verdana" w:cs="Times New Roman"/>
          <w:sz w:val="20"/>
          <w:szCs w:val="20"/>
        </w:rPr>
        <w:t xml:space="preserve">Galle, cittadina Unesco che fu strategica sulla rotta dell’antica via delle spezie; </w:t>
      </w:r>
      <w:proofErr w:type="spellStart"/>
      <w:r w:rsidRPr="006558F9">
        <w:rPr>
          <w:rFonts w:ascii="Verdana" w:eastAsia="Times New Roman" w:hAnsi="Verdana" w:cs="Times New Roman"/>
          <w:sz w:val="20"/>
          <w:szCs w:val="20"/>
        </w:rPr>
        <w:t>Yala</w:t>
      </w:r>
      <w:proofErr w:type="spellEnd"/>
      <w:r w:rsidRPr="006558F9">
        <w:rPr>
          <w:rFonts w:ascii="Verdana" w:eastAsia="Times New Roman" w:hAnsi="Verdana" w:cs="Times New Roman"/>
          <w:sz w:val="20"/>
          <w:szCs w:val="20"/>
        </w:rPr>
        <w:t xml:space="preserve">, con il secondo parco nazionale, ad alta densità di elefanti; </w:t>
      </w:r>
      <w:proofErr w:type="spellStart"/>
      <w:r w:rsidRPr="006558F9">
        <w:rPr>
          <w:rFonts w:ascii="Verdana" w:eastAsia="Times New Roman" w:hAnsi="Verdana" w:cs="Times New Roman"/>
          <w:sz w:val="20"/>
          <w:szCs w:val="20"/>
        </w:rPr>
        <w:t>Peradenya</w:t>
      </w:r>
      <w:proofErr w:type="spellEnd"/>
      <w:r w:rsidRPr="006558F9">
        <w:rPr>
          <w:rFonts w:ascii="Verdana" w:eastAsia="Times New Roman" w:hAnsi="Verdana" w:cs="Times New Roman"/>
          <w:sz w:val="20"/>
          <w:szCs w:val="20"/>
        </w:rPr>
        <w:t xml:space="preserve">, a 1900 metri d’altezza, con le colline coltivate a tè; </w:t>
      </w:r>
      <w:proofErr w:type="spellStart"/>
      <w:r w:rsidRPr="006558F9">
        <w:rPr>
          <w:rFonts w:ascii="Verdana" w:eastAsia="Times New Roman" w:hAnsi="Verdana" w:cs="Times New Roman"/>
          <w:sz w:val="20"/>
          <w:szCs w:val="20"/>
        </w:rPr>
        <w:t>Passikudah</w:t>
      </w:r>
      <w:proofErr w:type="spellEnd"/>
      <w:r w:rsidRPr="006558F9">
        <w:rPr>
          <w:rFonts w:ascii="Verdana" w:eastAsia="Times New Roman" w:hAnsi="Verdana" w:cs="Times New Roman"/>
          <w:sz w:val="20"/>
          <w:szCs w:val="20"/>
        </w:rPr>
        <w:t>, città medievale che fu per due secoli capitale.</w:t>
      </w:r>
    </w:p>
    <w:p w14:paraId="282E4EBE" w14:textId="3FABC048" w:rsidR="00533F5E" w:rsidRPr="006558F9" w:rsidRDefault="00533F5E" w:rsidP="002B3984">
      <w:pPr>
        <w:widowControl w:val="0"/>
        <w:autoSpaceDE w:val="0"/>
        <w:autoSpaceDN w:val="0"/>
        <w:adjustRightInd w:val="0"/>
        <w:spacing w:after="240" w:line="260" w:lineRule="atLeast"/>
        <w:rPr>
          <w:rFonts w:ascii="Verdana" w:hAnsi="Verdana" w:cs="Times"/>
          <w:color w:val="262626"/>
          <w:sz w:val="20"/>
          <w:szCs w:val="20"/>
        </w:rPr>
      </w:pPr>
      <w:r w:rsidRPr="006558F9">
        <w:rPr>
          <w:rFonts w:ascii="Verdana" w:eastAsia="Times New Roman" w:hAnsi="Verdana" w:cs="Times New Roman"/>
          <w:sz w:val="20"/>
          <w:szCs w:val="20"/>
        </w:rPr>
        <w:t>Si parte a data individuale e la proposta comprende voli, tasse aeroportuali, tour di 11 giorni/10 notti, assistenza in loco 24 ore su 24. In maggio costi da 3.7</w:t>
      </w:r>
      <w:r w:rsidR="00986A54" w:rsidRPr="006558F9">
        <w:rPr>
          <w:rFonts w:ascii="Verdana" w:eastAsia="Times New Roman" w:hAnsi="Verdana" w:cs="Times New Roman"/>
          <w:sz w:val="20"/>
          <w:szCs w:val="20"/>
        </w:rPr>
        <w:t>7</w:t>
      </w:r>
      <w:r w:rsidRPr="006558F9">
        <w:rPr>
          <w:rFonts w:ascii="Verdana" w:eastAsia="Times New Roman" w:hAnsi="Verdana" w:cs="Times New Roman"/>
          <w:sz w:val="20"/>
          <w:szCs w:val="20"/>
        </w:rPr>
        <w:t>0 euro a persona.</w:t>
      </w:r>
    </w:p>
    <w:p w14:paraId="138F9293" w14:textId="77777777" w:rsidR="00533F5E" w:rsidRPr="006558F9" w:rsidRDefault="00533F5E" w:rsidP="00533F5E">
      <w:pPr>
        <w:widowControl w:val="0"/>
        <w:autoSpaceDE w:val="0"/>
        <w:autoSpaceDN w:val="0"/>
        <w:adjustRightInd w:val="0"/>
        <w:rPr>
          <w:rFonts w:ascii="Verdana" w:hAnsi="Verdana" w:cs="Times"/>
          <w:color w:val="262626"/>
          <w:sz w:val="20"/>
          <w:szCs w:val="20"/>
        </w:rPr>
      </w:pPr>
    </w:p>
    <w:p w14:paraId="4611B927" w14:textId="77777777" w:rsidR="003D488F" w:rsidRPr="006558F9" w:rsidRDefault="00374594" w:rsidP="003D488F">
      <w:pPr>
        <w:widowControl w:val="0"/>
        <w:autoSpaceDE w:val="0"/>
        <w:autoSpaceDN w:val="0"/>
        <w:adjustRightInd w:val="0"/>
        <w:rPr>
          <w:rFonts w:ascii="Verdana" w:hAnsi="Verdana" w:cs="Times"/>
          <w:sz w:val="20"/>
          <w:szCs w:val="20"/>
        </w:rPr>
      </w:pPr>
      <w:r w:rsidRPr="00C03ADF">
        <w:rPr>
          <w:rFonts w:ascii="Verdana" w:hAnsi="Verdana" w:cs="Times"/>
          <w:b/>
          <w:bCs/>
          <w:sz w:val="20"/>
          <w:szCs w:val="20"/>
        </w:rPr>
        <w:t xml:space="preserve">GIORDANIA </w:t>
      </w:r>
      <w:r w:rsidR="003D488F" w:rsidRPr="00C03ADF">
        <w:rPr>
          <w:rFonts w:ascii="Verdana" w:hAnsi="Verdana" w:cs="Times"/>
          <w:b/>
          <w:bCs/>
          <w:sz w:val="20"/>
          <w:szCs w:val="20"/>
        </w:rPr>
        <w:br/>
      </w:r>
      <w:r w:rsidR="003D488F" w:rsidRPr="006558F9">
        <w:rPr>
          <w:rFonts w:ascii="Verdana" w:hAnsi="Verdana" w:cs="Times"/>
          <w:sz w:val="20"/>
          <w:szCs w:val="20"/>
        </w:rPr>
        <w:t>La Giordania è una meta che tutti dovrebbero visitare una volta nella vita; relativamente vicina all’Italia, è l’ago della bilancia del Medio Oriente, nazione pacifica e sicura.</w:t>
      </w:r>
    </w:p>
    <w:p w14:paraId="03DA64DB" w14:textId="77777777" w:rsidR="003E61F4" w:rsidRDefault="003E61F4" w:rsidP="003D488F">
      <w:pPr>
        <w:widowControl w:val="0"/>
        <w:autoSpaceDE w:val="0"/>
        <w:autoSpaceDN w:val="0"/>
        <w:adjustRightInd w:val="0"/>
        <w:rPr>
          <w:rFonts w:ascii="Verdana" w:eastAsia="Times New Roman" w:hAnsi="Verdana" w:cs="Times New Roman"/>
          <w:sz w:val="20"/>
          <w:szCs w:val="20"/>
        </w:rPr>
      </w:pPr>
    </w:p>
    <w:p w14:paraId="69ADF5F4" w14:textId="5BC615AE" w:rsidR="00374594" w:rsidRPr="006558F9" w:rsidRDefault="00374594" w:rsidP="003D488F">
      <w:pPr>
        <w:widowControl w:val="0"/>
        <w:autoSpaceDE w:val="0"/>
        <w:autoSpaceDN w:val="0"/>
        <w:adjustRightInd w:val="0"/>
        <w:rPr>
          <w:rFonts w:ascii="Verdana" w:hAnsi="Verdana" w:cs="Times"/>
          <w:color w:val="FF0000"/>
          <w:sz w:val="20"/>
          <w:szCs w:val="20"/>
        </w:rPr>
      </w:pPr>
      <w:r w:rsidRPr="006558F9">
        <w:rPr>
          <w:rFonts w:ascii="Verdana" w:eastAsia="Times New Roman" w:hAnsi="Verdana" w:cs="Times New Roman"/>
          <w:sz w:val="20"/>
          <w:szCs w:val="20"/>
        </w:rPr>
        <w:t xml:space="preserve">Si </w:t>
      </w:r>
      <w:r w:rsidR="003D488F" w:rsidRPr="006558F9">
        <w:rPr>
          <w:rFonts w:ascii="Verdana" w:eastAsia="Times New Roman" w:hAnsi="Verdana" w:cs="Times New Roman"/>
          <w:sz w:val="20"/>
          <w:szCs w:val="20"/>
        </w:rPr>
        <w:t>vola da Roma ad</w:t>
      </w:r>
      <w:r w:rsidR="00F51859" w:rsidRPr="006558F9">
        <w:rPr>
          <w:rFonts w:ascii="Verdana" w:eastAsia="Times New Roman" w:hAnsi="Verdana" w:cs="Times New Roman"/>
          <w:sz w:val="20"/>
          <w:szCs w:val="20"/>
        </w:rPr>
        <w:t xml:space="preserve"> Amman, la capitale,</w:t>
      </w:r>
      <w:r w:rsidRPr="006558F9">
        <w:rPr>
          <w:rFonts w:ascii="Verdana" w:eastAsia="Times New Roman" w:hAnsi="Verdana" w:cs="Times New Roman"/>
          <w:sz w:val="20"/>
          <w:szCs w:val="20"/>
        </w:rPr>
        <w:t xml:space="preserve"> </w:t>
      </w:r>
      <w:r w:rsidR="00F51859" w:rsidRPr="006558F9">
        <w:rPr>
          <w:rFonts w:ascii="Verdana" w:eastAsia="Times New Roman" w:hAnsi="Verdana" w:cs="Times New Roman"/>
          <w:sz w:val="20"/>
          <w:szCs w:val="20"/>
        </w:rPr>
        <w:t>pronti a lasciarsi sorprendere</w:t>
      </w:r>
      <w:r w:rsidR="002946D6" w:rsidRPr="006558F9">
        <w:rPr>
          <w:rFonts w:ascii="Verdana" w:eastAsia="Times New Roman" w:hAnsi="Verdana" w:cs="Times New Roman"/>
          <w:sz w:val="20"/>
          <w:szCs w:val="20"/>
        </w:rPr>
        <w:t xml:space="preserve"> </w:t>
      </w:r>
      <w:r w:rsidR="00F51859" w:rsidRPr="006558F9">
        <w:rPr>
          <w:rFonts w:ascii="Verdana" w:eastAsia="Times New Roman" w:hAnsi="Verdana" w:cs="Times New Roman"/>
          <w:sz w:val="20"/>
          <w:szCs w:val="20"/>
        </w:rPr>
        <w:t>dalla</w:t>
      </w:r>
      <w:r w:rsidR="002946D6" w:rsidRPr="006558F9">
        <w:rPr>
          <w:rFonts w:ascii="Verdana" w:eastAsia="Times New Roman" w:hAnsi="Verdana" w:cs="Times New Roman"/>
          <w:sz w:val="20"/>
          <w:szCs w:val="20"/>
        </w:rPr>
        <w:t xml:space="preserve"> varietà di cultura, </w:t>
      </w:r>
      <w:r w:rsidR="00F51859" w:rsidRPr="006558F9">
        <w:rPr>
          <w:rFonts w:ascii="Verdana" w:eastAsia="Times New Roman" w:hAnsi="Verdana" w:cs="Times New Roman"/>
          <w:sz w:val="20"/>
          <w:szCs w:val="20"/>
        </w:rPr>
        <w:t xml:space="preserve">paesaggi, storia e tradizioni. </w:t>
      </w:r>
      <w:r w:rsidR="003D488F" w:rsidRPr="006558F9">
        <w:rPr>
          <w:rFonts w:ascii="Verdana" w:eastAsia="Times New Roman" w:hAnsi="Verdana" w:cs="Times New Roman"/>
          <w:sz w:val="20"/>
          <w:szCs w:val="20"/>
        </w:rPr>
        <w:t xml:space="preserve">Nell’arco di una settimana ci si immerge nella storia antica del Regno Hashemita di Giordania, si ammirano i mosaici di Madaba e gli antichi castelli nel deserto, si contempla il fiume Giordano dalla sommità del mistico Monte Nebo, si passeggia nella famosa gola di Petra che da sola varrebbe il viaggio, </w:t>
      </w:r>
      <w:r w:rsidR="0066571F" w:rsidRPr="006558F9">
        <w:rPr>
          <w:rFonts w:ascii="Verdana" w:eastAsia="Times New Roman" w:hAnsi="Verdana" w:cs="Times New Roman"/>
          <w:sz w:val="20"/>
          <w:szCs w:val="20"/>
        </w:rPr>
        <w:t xml:space="preserve">ci si rilassa nel Mar Morto e </w:t>
      </w:r>
      <w:r w:rsidR="003D488F" w:rsidRPr="006558F9">
        <w:rPr>
          <w:rFonts w:ascii="Verdana" w:eastAsia="Times New Roman" w:hAnsi="Verdana" w:cs="Times New Roman"/>
          <w:sz w:val="20"/>
          <w:szCs w:val="20"/>
        </w:rPr>
        <w:t>si prova estasi al cospetto del deserto del Wadi Rum</w:t>
      </w:r>
      <w:r w:rsidR="0066571F" w:rsidRPr="006558F9">
        <w:rPr>
          <w:rFonts w:ascii="Verdana" w:eastAsia="Times New Roman" w:hAnsi="Verdana" w:cs="Times New Roman"/>
          <w:sz w:val="20"/>
          <w:szCs w:val="20"/>
        </w:rPr>
        <w:t xml:space="preserve">, dove si ha l’opportunità di alloggiare in un </w:t>
      </w:r>
      <w:proofErr w:type="spellStart"/>
      <w:r w:rsidR="001333CE" w:rsidRPr="006558F9">
        <w:rPr>
          <w:rFonts w:ascii="Verdana" w:eastAsia="Times New Roman" w:hAnsi="Verdana" w:cs="Times New Roman"/>
          <w:sz w:val="20"/>
          <w:szCs w:val="20"/>
        </w:rPr>
        <w:t>luxury</w:t>
      </w:r>
      <w:proofErr w:type="spellEnd"/>
      <w:r w:rsidR="001333CE" w:rsidRPr="006558F9">
        <w:rPr>
          <w:rFonts w:ascii="Verdana" w:eastAsia="Times New Roman" w:hAnsi="Verdana" w:cs="Times New Roman"/>
          <w:sz w:val="20"/>
          <w:szCs w:val="20"/>
        </w:rPr>
        <w:t xml:space="preserve"> camp</w:t>
      </w:r>
      <w:r w:rsidR="0066571F" w:rsidRPr="006558F9">
        <w:rPr>
          <w:rFonts w:ascii="Verdana" w:eastAsia="Times New Roman" w:hAnsi="Verdana" w:cs="Times New Roman"/>
          <w:sz w:val="20"/>
          <w:szCs w:val="20"/>
        </w:rPr>
        <w:t>.</w:t>
      </w:r>
    </w:p>
    <w:p w14:paraId="133E1848" w14:textId="77777777" w:rsidR="003D488F" w:rsidRPr="006558F9" w:rsidRDefault="003D488F" w:rsidP="003D488F">
      <w:pPr>
        <w:widowControl w:val="0"/>
        <w:autoSpaceDE w:val="0"/>
        <w:autoSpaceDN w:val="0"/>
        <w:adjustRightInd w:val="0"/>
        <w:rPr>
          <w:rFonts w:ascii="Verdana" w:hAnsi="Verdana" w:cs="Times"/>
          <w:color w:val="FF0000"/>
          <w:sz w:val="20"/>
          <w:szCs w:val="20"/>
        </w:rPr>
      </w:pPr>
    </w:p>
    <w:p w14:paraId="6C5BE16D" w14:textId="77777777" w:rsidR="003E61F4" w:rsidRDefault="003E61F4" w:rsidP="00374594">
      <w:pPr>
        <w:widowControl w:val="0"/>
        <w:autoSpaceDE w:val="0"/>
        <w:autoSpaceDN w:val="0"/>
        <w:adjustRightInd w:val="0"/>
        <w:spacing w:after="240" w:line="260" w:lineRule="atLeast"/>
        <w:rPr>
          <w:rFonts w:ascii="Verdana" w:eastAsia="Times New Roman" w:hAnsi="Verdana" w:cs="Times New Roman"/>
          <w:sz w:val="20"/>
          <w:szCs w:val="20"/>
        </w:rPr>
      </w:pPr>
    </w:p>
    <w:p w14:paraId="4C2E2B27" w14:textId="61810AA4" w:rsidR="003E61F4" w:rsidRPr="003E61F4" w:rsidRDefault="007C24D2" w:rsidP="003D0681">
      <w:pPr>
        <w:widowControl w:val="0"/>
        <w:autoSpaceDE w:val="0"/>
        <w:autoSpaceDN w:val="0"/>
        <w:adjustRightInd w:val="0"/>
        <w:spacing w:after="240" w:line="260" w:lineRule="atLeast"/>
        <w:rPr>
          <w:rFonts w:ascii="Verdana" w:hAnsi="Verdana" w:cs="Times"/>
          <w:color w:val="262626"/>
          <w:sz w:val="20"/>
          <w:szCs w:val="20"/>
        </w:rPr>
      </w:pPr>
      <w:r w:rsidRPr="006558F9">
        <w:rPr>
          <w:rFonts w:ascii="Verdana" w:eastAsia="Times New Roman" w:hAnsi="Verdana" w:cs="Times New Roman"/>
          <w:sz w:val="20"/>
          <w:szCs w:val="20"/>
        </w:rPr>
        <w:t xml:space="preserve">Per “Giordania incredibile” si </w:t>
      </w:r>
      <w:r w:rsidR="00374594" w:rsidRPr="006558F9">
        <w:rPr>
          <w:rFonts w:ascii="Verdana" w:eastAsia="Times New Roman" w:hAnsi="Verdana" w:cs="Times New Roman"/>
          <w:sz w:val="20"/>
          <w:szCs w:val="20"/>
        </w:rPr>
        <w:t xml:space="preserve">parte a data individuale e la proposta comprende voli, tasse aeroportuali, tour di </w:t>
      </w:r>
      <w:r w:rsidR="003E61F4">
        <w:rPr>
          <w:rFonts w:ascii="Verdana" w:eastAsia="Times New Roman" w:hAnsi="Verdana" w:cs="Times New Roman"/>
          <w:sz w:val="20"/>
          <w:szCs w:val="20"/>
        </w:rPr>
        <w:t>7</w:t>
      </w:r>
      <w:r w:rsidR="00374594" w:rsidRPr="006558F9">
        <w:rPr>
          <w:rFonts w:ascii="Verdana" w:eastAsia="Times New Roman" w:hAnsi="Verdana" w:cs="Times New Roman"/>
          <w:sz w:val="20"/>
          <w:szCs w:val="20"/>
        </w:rPr>
        <w:t xml:space="preserve"> notti, assistenza in loco 24 ore su 24. In maggio costi da </w:t>
      </w:r>
      <w:r w:rsidR="00447FD1" w:rsidRPr="006558F9">
        <w:rPr>
          <w:rFonts w:ascii="Verdana" w:eastAsia="Times New Roman" w:hAnsi="Verdana" w:cs="Times New Roman"/>
          <w:sz w:val="20"/>
          <w:szCs w:val="20"/>
        </w:rPr>
        <w:t xml:space="preserve">2.070 </w:t>
      </w:r>
      <w:r w:rsidR="00374594" w:rsidRPr="006558F9">
        <w:rPr>
          <w:rFonts w:ascii="Verdana" w:eastAsia="Times New Roman" w:hAnsi="Verdana" w:cs="Times New Roman"/>
          <w:sz w:val="20"/>
          <w:szCs w:val="20"/>
        </w:rPr>
        <w:t>euro a persona.</w:t>
      </w:r>
    </w:p>
    <w:p w14:paraId="3779DB60" w14:textId="27CDD4B8" w:rsidR="003D0681" w:rsidRPr="006558F9" w:rsidRDefault="003D0681" w:rsidP="003D0681">
      <w:pPr>
        <w:widowControl w:val="0"/>
        <w:autoSpaceDE w:val="0"/>
        <w:autoSpaceDN w:val="0"/>
        <w:adjustRightInd w:val="0"/>
        <w:spacing w:after="240" w:line="260" w:lineRule="atLeast"/>
        <w:rPr>
          <w:rFonts w:ascii="Verdana" w:hAnsi="Verdana" w:cs="Times"/>
          <w:b/>
          <w:color w:val="262626"/>
          <w:sz w:val="20"/>
          <w:szCs w:val="20"/>
        </w:rPr>
      </w:pPr>
      <w:r w:rsidRPr="006558F9">
        <w:rPr>
          <w:rFonts w:ascii="Verdana" w:hAnsi="Verdana" w:cs="Times"/>
          <w:b/>
          <w:color w:val="262626"/>
          <w:sz w:val="20"/>
          <w:szCs w:val="20"/>
        </w:rPr>
        <w:t>Per i lettori:</w:t>
      </w:r>
      <w:r w:rsidRPr="006558F9">
        <w:rPr>
          <w:rFonts w:ascii="Verdana" w:hAnsi="Verdana" w:cs="Times"/>
          <w:b/>
          <w:color w:val="262626"/>
          <w:sz w:val="20"/>
          <w:szCs w:val="20"/>
        </w:rPr>
        <w:br/>
      </w:r>
      <w:r w:rsidRPr="006558F9">
        <w:rPr>
          <w:rFonts w:ascii="Verdana" w:eastAsia="Verdana" w:hAnsi="Verdana" w:cs="Verdana"/>
          <w:sz w:val="20"/>
          <w:szCs w:val="20"/>
        </w:rPr>
        <w:t>www.ideeperviaggiare.it</w:t>
      </w:r>
    </w:p>
    <w:p w14:paraId="292F6A84" w14:textId="77777777" w:rsidR="00E10E90" w:rsidRPr="006558F9" w:rsidRDefault="00E10E90">
      <w:pPr>
        <w:rPr>
          <w:rFonts w:ascii="Verdana" w:eastAsia="Verdana" w:hAnsi="Verdana" w:cs="Verdana"/>
          <w:b/>
          <w:bCs/>
          <w:sz w:val="20"/>
          <w:szCs w:val="20"/>
          <w:u w:val="single"/>
        </w:rPr>
      </w:pPr>
    </w:p>
    <w:p w14:paraId="49E0D6D9" w14:textId="77777777" w:rsidR="00DA754A" w:rsidRPr="006558F9" w:rsidRDefault="00EE5878">
      <w:pPr>
        <w:rPr>
          <w:rFonts w:ascii="Verdana" w:eastAsia="Verdana" w:hAnsi="Verdana" w:cs="Verdana"/>
          <w:b/>
          <w:bCs/>
          <w:sz w:val="18"/>
          <w:szCs w:val="18"/>
          <w:u w:val="single"/>
        </w:rPr>
      </w:pPr>
      <w:r w:rsidRPr="006558F9">
        <w:rPr>
          <w:rFonts w:ascii="Verdana" w:eastAsia="Verdana" w:hAnsi="Verdana" w:cs="Verdana"/>
          <w:b/>
          <w:bCs/>
          <w:sz w:val="18"/>
          <w:szCs w:val="18"/>
          <w:u w:val="single"/>
        </w:rPr>
        <w:t>Per informazioni alla stampa:</w:t>
      </w:r>
    </w:p>
    <w:p w14:paraId="519F1913" w14:textId="77777777" w:rsidR="00DA754A" w:rsidRPr="006558F9" w:rsidRDefault="00EE5878">
      <w:pPr>
        <w:rPr>
          <w:rFonts w:ascii="Verdana" w:eastAsia="Verdana" w:hAnsi="Verdana" w:cs="Verdana"/>
          <w:b/>
          <w:i/>
          <w:sz w:val="18"/>
          <w:szCs w:val="18"/>
        </w:rPr>
      </w:pPr>
      <w:r w:rsidRPr="006558F9">
        <w:rPr>
          <w:rFonts w:ascii="Verdana" w:eastAsia="Verdana" w:hAnsi="Verdana" w:cs="Verdana"/>
          <w:b/>
          <w:i/>
          <w:sz w:val="18"/>
          <w:szCs w:val="18"/>
        </w:rPr>
        <w:t>Sara Ferdeghini</w:t>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r>
      <w:r w:rsidRPr="006558F9">
        <w:rPr>
          <w:rFonts w:ascii="Verdana" w:eastAsia="Verdana" w:hAnsi="Verdana" w:cs="Verdana"/>
          <w:b/>
          <w:i/>
          <w:sz w:val="18"/>
          <w:szCs w:val="18"/>
        </w:rPr>
        <w:tab/>
        <w:t xml:space="preserve">     </w:t>
      </w:r>
    </w:p>
    <w:p w14:paraId="5F91CA5D" w14:textId="77777777" w:rsidR="00DA754A" w:rsidRPr="006558F9" w:rsidRDefault="00000000">
      <w:pPr>
        <w:rPr>
          <w:rFonts w:ascii="Verdana" w:eastAsia="Verdana" w:hAnsi="Verdana" w:cs="Verdana"/>
          <w:sz w:val="18"/>
          <w:szCs w:val="18"/>
        </w:rPr>
      </w:pPr>
      <w:hyperlink r:id="rId9">
        <w:r w:rsidR="00EE5878" w:rsidRPr="006558F9">
          <w:rPr>
            <w:rFonts w:ascii="Verdana" w:eastAsia="Verdana" w:hAnsi="Verdana" w:cs="Verdana"/>
            <w:color w:val="0000FF"/>
            <w:sz w:val="18"/>
            <w:szCs w:val="18"/>
            <w:u w:val="single"/>
          </w:rPr>
          <w:t>sara@ferdeghinicomunicazione.it</w:t>
        </w:r>
      </w:hyperlink>
      <w:r w:rsidR="00EE5878" w:rsidRPr="006558F9">
        <w:rPr>
          <w:rFonts w:ascii="Verdana" w:eastAsia="Verdana" w:hAnsi="Verdana" w:cs="Verdana"/>
          <w:sz w:val="18"/>
          <w:szCs w:val="18"/>
        </w:rPr>
        <w:t xml:space="preserve">   </w:t>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t xml:space="preserve">       </w:t>
      </w:r>
    </w:p>
    <w:p w14:paraId="74E62F34" w14:textId="4FFABD82" w:rsidR="00DA754A" w:rsidRPr="006558F9" w:rsidRDefault="0006221A">
      <w:pPr>
        <w:rPr>
          <w:rFonts w:ascii="Verdana" w:eastAsia="Verdana" w:hAnsi="Verdana" w:cs="Verdana"/>
          <w:sz w:val="18"/>
          <w:szCs w:val="18"/>
        </w:rPr>
      </w:pPr>
      <w:proofErr w:type="spellStart"/>
      <w:r w:rsidRPr="006558F9">
        <w:rPr>
          <w:rFonts w:ascii="Verdana" w:eastAsia="Verdana" w:hAnsi="Verdana" w:cs="Verdana"/>
          <w:sz w:val="18"/>
          <w:szCs w:val="18"/>
        </w:rPr>
        <w:t>cell</w:t>
      </w:r>
      <w:proofErr w:type="spellEnd"/>
      <w:r w:rsidRPr="006558F9">
        <w:rPr>
          <w:rFonts w:ascii="Verdana" w:eastAsia="Verdana" w:hAnsi="Verdana" w:cs="Verdana"/>
          <w:sz w:val="18"/>
          <w:szCs w:val="18"/>
        </w:rPr>
        <w:t>: 335</w:t>
      </w:r>
      <w:r w:rsidR="00EE5878" w:rsidRPr="006558F9">
        <w:rPr>
          <w:rFonts w:ascii="Verdana" w:eastAsia="Verdana" w:hAnsi="Verdana" w:cs="Verdana"/>
          <w:sz w:val="18"/>
          <w:szCs w:val="18"/>
        </w:rPr>
        <w:t>7488592</w:t>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r w:rsidR="00EE5878" w:rsidRPr="006558F9">
        <w:rPr>
          <w:rFonts w:ascii="Verdana" w:eastAsia="Verdana" w:hAnsi="Verdana" w:cs="Verdana"/>
          <w:sz w:val="18"/>
          <w:szCs w:val="18"/>
        </w:rPr>
        <w:tab/>
      </w:r>
    </w:p>
    <w:p w14:paraId="3DADD64D" w14:textId="77777777" w:rsidR="00DA754A" w:rsidRPr="006558F9" w:rsidRDefault="00EE5878">
      <w:pPr>
        <w:rPr>
          <w:rFonts w:ascii="Verdana" w:eastAsia="Verdana" w:hAnsi="Verdana" w:cs="Verdana"/>
          <w:sz w:val="18"/>
          <w:szCs w:val="18"/>
        </w:rPr>
      </w:pPr>
      <w:r w:rsidRPr="006558F9">
        <w:rPr>
          <w:rFonts w:ascii="Verdana" w:eastAsia="Verdana" w:hAnsi="Verdana" w:cs="Verdana"/>
          <w:sz w:val="18"/>
          <w:szCs w:val="18"/>
        </w:rPr>
        <w:t>Ufficio Stampa IDEE PER VIAGGIARE</w:t>
      </w:r>
      <w:r w:rsidRPr="006558F9">
        <w:rPr>
          <w:rFonts w:ascii="Verdana" w:eastAsia="Verdana" w:hAnsi="Verdana" w:cs="Verdana"/>
          <w:sz w:val="18"/>
          <w:szCs w:val="18"/>
        </w:rPr>
        <w:tab/>
      </w:r>
    </w:p>
    <w:p w14:paraId="51031DEA" w14:textId="77777777" w:rsidR="00DA754A" w:rsidRPr="006558F9" w:rsidRDefault="00EE5878">
      <w:pPr>
        <w:rPr>
          <w:rFonts w:ascii="Verdana" w:eastAsia="Verdana" w:hAnsi="Verdana" w:cs="Verdana"/>
          <w:sz w:val="18"/>
          <w:szCs w:val="18"/>
        </w:rPr>
      </w:pPr>
      <w:proofErr w:type="spellStart"/>
      <w:r w:rsidRPr="006558F9">
        <w:rPr>
          <w:rFonts w:ascii="Verdana" w:eastAsia="Verdana" w:hAnsi="Verdana" w:cs="Verdana"/>
          <w:sz w:val="18"/>
          <w:szCs w:val="18"/>
        </w:rPr>
        <w:t>Ferdeghini</w:t>
      </w:r>
      <w:proofErr w:type="spellEnd"/>
      <w:r w:rsidRPr="006558F9">
        <w:rPr>
          <w:rFonts w:ascii="Verdana" w:eastAsia="Verdana" w:hAnsi="Verdana" w:cs="Verdana"/>
          <w:sz w:val="18"/>
          <w:szCs w:val="18"/>
        </w:rPr>
        <w:t xml:space="preserve"> Comunicazione </w:t>
      </w:r>
      <w:proofErr w:type="spellStart"/>
      <w:r w:rsidRPr="006558F9">
        <w:rPr>
          <w:rFonts w:ascii="Verdana" w:eastAsia="Verdana" w:hAnsi="Verdana" w:cs="Verdana"/>
          <w:sz w:val="18"/>
          <w:szCs w:val="18"/>
        </w:rPr>
        <w:t>Srl</w:t>
      </w:r>
      <w:proofErr w:type="spellEnd"/>
      <w:r w:rsidRPr="006558F9">
        <w:rPr>
          <w:rFonts w:ascii="Verdana" w:eastAsia="Verdana" w:hAnsi="Verdana" w:cs="Verdana"/>
          <w:sz w:val="18"/>
          <w:szCs w:val="18"/>
        </w:rPr>
        <w:tab/>
      </w:r>
      <w:r w:rsidRPr="006558F9">
        <w:rPr>
          <w:rFonts w:ascii="Verdana" w:eastAsia="Verdana" w:hAnsi="Verdana" w:cs="Verdana"/>
          <w:sz w:val="18"/>
          <w:szCs w:val="18"/>
        </w:rPr>
        <w:tab/>
      </w:r>
    </w:p>
    <w:p w14:paraId="7F9F80F5" w14:textId="77777777" w:rsidR="00DA754A" w:rsidRPr="006558F9" w:rsidRDefault="00EE5878">
      <w:pPr>
        <w:rPr>
          <w:rFonts w:ascii="Verdana" w:eastAsia="Verdana" w:hAnsi="Verdana" w:cs="Verdana"/>
          <w:sz w:val="20"/>
          <w:szCs w:val="20"/>
        </w:rPr>
      </w:pPr>
      <w:r w:rsidRPr="006558F9">
        <w:rPr>
          <w:rFonts w:ascii="Verdana" w:eastAsia="Verdana" w:hAnsi="Verdana" w:cs="Verdana"/>
          <w:sz w:val="20"/>
          <w:szCs w:val="20"/>
        </w:rPr>
        <w:tab/>
      </w:r>
    </w:p>
    <w:p w14:paraId="252326E0" w14:textId="1672F7B3" w:rsidR="00DA754A" w:rsidRPr="00C03ADF" w:rsidRDefault="00EE5878" w:rsidP="00B52853">
      <w:pPr>
        <w:jc w:val="both"/>
        <w:rPr>
          <w:rFonts w:ascii="Verdana" w:eastAsia="Verdana" w:hAnsi="Verdana" w:cs="Verdana"/>
          <w:b/>
          <w:sz w:val="18"/>
          <w:szCs w:val="18"/>
        </w:rPr>
      </w:pPr>
      <w:r w:rsidRPr="00C03ADF">
        <w:rPr>
          <w:rFonts w:ascii="Verdana" w:eastAsia="Verdana" w:hAnsi="Verdana" w:cs="Verdana"/>
          <w:b/>
          <w:sz w:val="18"/>
          <w:szCs w:val="18"/>
        </w:rPr>
        <w:t>-------------------------------------------------------------------------------------------------------</w:t>
      </w:r>
      <w:r w:rsidR="00C03ADF">
        <w:rPr>
          <w:rFonts w:ascii="Verdana" w:eastAsia="Verdana" w:hAnsi="Verdana" w:cs="Verdana"/>
          <w:b/>
          <w:sz w:val="18"/>
          <w:szCs w:val="18"/>
        </w:rPr>
        <w:t>-----------</w:t>
      </w:r>
    </w:p>
    <w:p w14:paraId="50971A31" w14:textId="77777777" w:rsidR="00DA754A" w:rsidRPr="00C03ADF" w:rsidRDefault="00EE5878" w:rsidP="00B52853">
      <w:pPr>
        <w:jc w:val="both"/>
        <w:rPr>
          <w:rFonts w:ascii="Verdana" w:eastAsia="Verdana" w:hAnsi="Verdana" w:cs="Verdana"/>
          <w:sz w:val="18"/>
          <w:szCs w:val="18"/>
        </w:rPr>
      </w:pPr>
      <w:r w:rsidRPr="00C03ADF">
        <w:rPr>
          <w:rFonts w:ascii="Verdana" w:eastAsia="Verdana" w:hAnsi="Verdana" w:cs="Verdana"/>
          <w:sz w:val="18"/>
          <w:szCs w:val="18"/>
        </w:rPr>
        <w:t>IDEE PER VIAGGIARE, Tour Operator fondato nel 1995, è altamente specializzato in prodotti turistici di elevata qualità, realizzati su un numero selezionato di destinazioni e personalizzati, con un approccio “</w:t>
      </w:r>
      <w:proofErr w:type="spellStart"/>
      <w:r w:rsidRPr="00C03ADF">
        <w:rPr>
          <w:rFonts w:ascii="Verdana" w:eastAsia="Verdana" w:hAnsi="Verdana" w:cs="Verdana"/>
          <w:sz w:val="18"/>
          <w:szCs w:val="18"/>
        </w:rPr>
        <w:t>tailor</w:t>
      </w:r>
      <w:proofErr w:type="spellEnd"/>
      <w:r w:rsidRPr="00C03ADF">
        <w:rPr>
          <w:rFonts w:ascii="Verdana" w:eastAsia="Verdana" w:hAnsi="Verdana" w:cs="Verdana"/>
          <w:sz w:val="18"/>
          <w:szCs w:val="18"/>
        </w:rPr>
        <w:t>-made”. IDEE PER VIAGGIARE offre ai propri clienti un’esperienza di viaggio indimenticabile, garantita, personalizzata ed esclusiva, basata sulla profonda conoscenza delle destinazioni e dell’offerta turistica.</w:t>
      </w:r>
    </w:p>
    <w:p w14:paraId="7612DAD5" w14:textId="588DF74F" w:rsidR="00DA754A" w:rsidRPr="00C03ADF" w:rsidRDefault="00DA754A" w:rsidP="00883992">
      <w:pPr>
        <w:jc w:val="both"/>
        <w:rPr>
          <w:rFonts w:ascii="Verdana" w:eastAsia="Verdana" w:hAnsi="Verdana" w:cs="Verdana"/>
          <w:sz w:val="18"/>
          <w:szCs w:val="18"/>
        </w:rPr>
      </w:pPr>
    </w:p>
    <w:sectPr w:rsidR="00DA754A" w:rsidRPr="00C03ADF" w:rsidSect="00862B3F">
      <w:headerReference w:type="default" r:id="rId10"/>
      <w:footerReference w:type="default" r:id="rId11"/>
      <w:pgSz w:w="11900" w:h="16840"/>
      <w:pgMar w:top="2566" w:right="985" w:bottom="1134"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AD8C" w14:textId="77777777" w:rsidR="00FD3235" w:rsidRDefault="00FD3235">
      <w:r>
        <w:separator/>
      </w:r>
    </w:p>
  </w:endnote>
  <w:endnote w:type="continuationSeparator" w:id="0">
    <w:p w14:paraId="2868F1CE" w14:textId="77777777" w:rsidR="00FD3235" w:rsidRDefault="00F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4A7" w14:textId="77777777" w:rsidR="002C3751" w:rsidRDefault="002C3751">
    <w:pPr>
      <w:pBdr>
        <w:top w:val="nil"/>
        <w:left w:val="nil"/>
        <w:bottom w:val="nil"/>
        <w:right w:val="nil"/>
        <w:between w:val="nil"/>
      </w:pBdr>
      <w:tabs>
        <w:tab w:val="center" w:pos="4819"/>
        <w:tab w:val="right" w:pos="9638"/>
      </w:tabs>
      <w:ind w:left="-992"/>
      <w:rPr>
        <w:color w:val="000000"/>
      </w:rPr>
    </w:pPr>
    <w:r>
      <w:rPr>
        <w:noProof/>
        <w:color w:val="000000"/>
      </w:rPr>
      <w:drawing>
        <wp:inline distT="0" distB="0" distL="0" distR="0" wp14:anchorId="0F22E499" wp14:editId="48A869F8">
          <wp:extent cx="7697359" cy="122406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97359" cy="12240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18A5" w14:textId="77777777" w:rsidR="00FD3235" w:rsidRDefault="00FD3235">
      <w:r>
        <w:separator/>
      </w:r>
    </w:p>
  </w:footnote>
  <w:footnote w:type="continuationSeparator" w:id="0">
    <w:p w14:paraId="320E6374" w14:textId="77777777" w:rsidR="00FD3235" w:rsidRDefault="00FD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F98A" w14:textId="77777777" w:rsidR="002C3751" w:rsidRDefault="002C3751">
    <w:pPr>
      <w:pBdr>
        <w:top w:val="nil"/>
        <w:left w:val="nil"/>
        <w:bottom w:val="nil"/>
        <w:right w:val="nil"/>
        <w:between w:val="nil"/>
      </w:pBdr>
      <w:tabs>
        <w:tab w:val="center" w:pos="4819"/>
        <w:tab w:val="right" w:pos="9638"/>
      </w:tabs>
      <w:rPr>
        <w:rFonts w:ascii="Verdana" w:eastAsia="Verdana" w:hAnsi="Verdana" w:cs="Verdana"/>
        <w:b/>
        <w:color w:val="AF0004"/>
        <w:sz w:val="22"/>
        <w:szCs w:val="22"/>
      </w:rPr>
    </w:pPr>
  </w:p>
  <w:p w14:paraId="411F0D62" w14:textId="77777777" w:rsidR="002C3751" w:rsidRDefault="002C3751">
    <w:pPr>
      <w:pBdr>
        <w:top w:val="nil"/>
        <w:left w:val="nil"/>
        <w:bottom w:val="nil"/>
        <w:right w:val="nil"/>
        <w:between w:val="nil"/>
      </w:pBdr>
      <w:tabs>
        <w:tab w:val="center" w:pos="4819"/>
        <w:tab w:val="right" w:pos="9638"/>
      </w:tabs>
      <w:jc w:val="center"/>
      <w:rPr>
        <w:rFonts w:ascii="Verdana" w:eastAsia="Verdana" w:hAnsi="Verdana" w:cs="Verdana"/>
        <w:b/>
        <w:color w:val="AF0004"/>
        <w:sz w:val="22"/>
        <w:szCs w:val="22"/>
      </w:rPr>
    </w:pPr>
  </w:p>
  <w:p w14:paraId="5F5131F4" w14:textId="77777777" w:rsidR="002C3751" w:rsidRDefault="002C3751">
    <w:pPr>
      <w:pBdr>
        <w:top w:val="nil"/>
        <w:left w:val="nil"/>
        <w:bottom w:val="nil"/>
        <w:right w:val="nil"/>
        <w:between w:val="nil"/>
      </w:pBdr>
      <w:tabs>
        <w:tab w:val="center" w:pos="4819"/>
        <w:tab w:val="right" w:pos="9638"/>
      </w:tabs>
      <w:jc w:val="center"/>
      <w:rPr>
        <w:color w:val="C21532"/>
      </w:rPr>
    </w:pPr>
    <w:r>
      <w:rPr>
        <w:noProof/>
        <w:color w:val="000000"/>
      </w:rPr>
      <w:drawing>
        <wp:inline distT="0" distB="0" distL="114300" distR="114300" wp14:anchorId="6A4DF433" wp14:editId="4B9E334D">
          <wp:extent cx="2005965" cy="143637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05965" cy="1436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68B"/>
    <w:multiLevelType w:val="multilevel"/>
    <w:tmpl w:val="487C4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BD58A4"/>
    <w:multiLevelType w:val="hybridMultilevel"/>
    <w:tmpl w:val="98B02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5F34"/>
    <w:multiLevelType w:val="hybridMultilevel"/>
    <w:tmpl w:val="271CC4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F45EF"/>
    <w:multiLevelType w:val="hybridMultilevel"/>
    <w:tmpl w:val="ADC2806C"/>
    <w:lvl w:ilvl="0" w:tplc="6F3020F4">
      <w:start w:val="1"/>
      <w:numFmt w:val="bullet"/>
      <w:lvlText w:val=""/>
      <w:lvlJc w:val="left"/>
      <w:pPr>
        <w:ind w:left="1440" w:hanging="360"/>
      </w:pPr>
      <w:rPr>
        <w:rFonts w:ascii="Wingdings" w:hAnsi="Wingdings" w:hint="default"/>
        <w:color w:val="FF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14C41B0"/>
    <w:multiLevelType w:val="multilevel"/>
    <w:tmpl w:val="620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07335"/>
    <w:multiLevelType w:val="hybridMultilevel"/>
    <w:tmpl w:val="B11AE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612083"/>
    <w:multiLevelType w:val="multilevel"/>
    <w:tmpl w:val="E8DE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911BD"/>
    <w:multiLevelType w:val="hybridMultilevel"/>
    <w:tmpl w:val="511E609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8E3267"/>
    <w:multiLevelType w:val="hybridMultilevel"/>
    <w:tmpl w:val="9354949A"/>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592C80"/>
    <w:multiLevelType w:val="hybridMultilevel"/>
    <w:tmpl w:val="70108F3C"/>
    <w:lvl w:ilvl="0" w:tplc="6F3020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9A0378"/>
    <w:multiLevelType w:val="hybridMultilevel"/>
    <w:tmpl w:val="91D2B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643286"/>
    <w:multiLevelType w:val="multilevel"/>
    <w:tmpl w:val="096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D5F97"/>
    <w:multiLevelType w:val="hybridMultilevel"/>
    <w:tmpl w:val="D4CC3CBC"/>
    <w:lvl w:ilvl="0" w:tplc="6AC0C6B0">
      <w:start w:val="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B9318A"/>
    <w:multiLevelType w:val="multilevel"/>
    <w:tmpl w:val="95F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3F745A"/>
    <w:multiLevelType w:val="hybridMultilevel"/>
    <w:tmpl w:val="D480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5124428">
    <w:abstractNumId w:val="6"/>
  </w:num>
  <w:num w:numId="2" w16cid:durableId="2082823628">
    <w:abstractNumId w:val="0"/>
  </w:num>
  <w:num w:numId="3" w16cid:durableId="421606308">
    <w:abstractNumId w:val="5"/>
  </w:num>
  <w:num w:numId="4" w16cid:durableId="1489009785">
    <w:abstractNumId w:val="9"/>
  </w:num>
  <w:num w:numId="5" w16cid:durableId="1925724074">
    <w:abstractNumId w:val="2"/>
  </w:num>
  <w:num w:numId="6" w16cid:durableId="835658227">
    <w:abstractNumId w:val="12"/>
  </w:num>
  <w:num w:numId="7" w16cid:durableId="594944053">
    <w:abstractNumId w:val="8"/>
  </w:num>
  <w:num w:numId="8" w16cid:durableId="933779521">
    <w:abstractNumId w:val="3"/>
  </w:num>
  <w:num w:numId="9" w16cid:durableId="1630234813">
    <w:abstractNumId w:val="14"/>
  </w:num>
  <w:num w:numId="10" w16cid:durableId="185674626">
    <w:abstractNumId w:val="7"/>
  </w:num>
  <w:num w:numId="11" w16cid:durableId="157383504">
    <w:abstractNumId w:val="11"/>
  </w:num>
  <w:num w:numId="12" w16cid:durableId="981543960">
    <w:abstractNumId w:val="13"/>
  </w:num>
  <w:num w:numId="13" w16cid:durableId="366300491">
    <w:abstractNumId w:val="10"/>
  </w:num>
  <w:num w:numId="14" w16cid:durableId="1685595677">
    <w:abstractNumId w:val="1"/>
  </w:num>
  <w:num w:numId="15" w16cid:durableId="2034648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4A"/>
    <w:rsid w:val="00000C75"/>
    <w:rsid w:val="000030B8"/>
    <w:rsid w:val="0000389D"/>
    <w:rsid w:val="00012B5D"/>
    <w:rsid w:val="00040401"/>
    <w:rsid w:val="000513BC"/>
    <w:rsid w:val="00053189"/>
    <w:rsid w:val="00057ADD"/>
    <w:rsid w:val="00061661"/>
    <w:rsid w:val="0006221A"/>
    <w:rsid w:val="000757A8"/>
    <w:rsid w:val="00082A9E"/>
    <w:rsid w:val="00091BC4"/>
    <w:rsid w:val="000B5E4E"/>
    <w:rsid w:val="000B77A5"/>
    <w:rsid w:val="000C2A4C"/>
    <w:rsid w:val="000C51E2"/>
    <w:rsid w:val="000C78CF"/>
    <w:rsid w:val="000D1287"/>
    <w:rsid w:val="000D44AA"/>
    <w:rsid w:val="000D5C26"/>
    <w:rsid w:val="000F6586"/>
    <w:rsid w:val="00120688"/>
    <w:rsid w:val="0012103D"/>
    <w:rsid w:val="001333CE"/>
    <w:rsid w:val="00134EC4"/>
    <w:rsid w:val="00136EDF"/>
    <w:rsid w:val="00143CB2"/>
    <w:rsid w:val="0014435F"/>
    <w:rsid w:val="001633E3"/>
    <w:rsid w:val="00164ECA"/>
    <w:rsid w:val="00196AF1"/>
    <w:rsid w:val="001A2F32"/>
    <w:rsid w:val="001A5954"/>
    <w:rsid w:val="001B086D"/>
    <w:rsid w:val="001C6326"/>
    <w:rsid w:val="001D3746"/>
    <w:rsid w:val="001D7F3F"/>
    <w:rsid w:val="001E6EAF"/>
    <w:rsid w:val="001F57F7"/>
    <w:rsid w:val="0021155A"/>
    <w:rsid w:val="00217A61"/>
    <w:rsid w:val="00220485"/>
    <w:rsid w:val="00221A75"/>
    <w:rsid w:val="00233A35"/>
    <w:rsid w:val="00250566"/>
    <w:rsid w:val="00260332"/>
    <w:rsid w:val="00264C2C"/>
    <w:rsid w:val="00265D79"/>
    <w:rsid w:val="002666D1"/>
    <w:rsid w:val="00273D59"/>
    <w:rsid w:val="00285C73"/>
    <w:rsid w:val="002946D6"/>
    <w:rsid w:val="002A7DB2"/>
    <w:rsid w:val="002B3984"/>
    <w:rsid w:val="002C3751"/>
    <w:rsid w:val="002E646A"/>
    <w:rsid w:val="002F2DAE"/>
    <w:rsid w:val="00306C38"/>
    <w:rsid w:val="003222E8"/>
    <w:rsid w:val="003234FC"/>
    <w:rsid w:val="00327C85"/>
    <w:rsid w:val="0033385C"/>
    <w:rsid w:val="00333987"/>
    <w:rsid w:val="00346AF3"/>
    <w:rsid w:val="003540E3"/>
    <w:rsid w:val="00374594"/>
    <w:rsid w:val="003A6C4F"/>
    <w:rsid w:val="003A76D8"/>
    <w:rsid w:val="003D0681"/>
    <w:rsid w:val="003D488F"/>
    <w:rsid w:val="003D7E1A"/>
    <w:rsid w:val="003E1450"/>
    <w:rsid w:val="003E2342"/>
    <w:rsid w:val="003E61F4"/>
    <w:rsid w:val="003F1E7E"/>
    <w:rsid w:val="003F4BF1"/>
    <w:rsid w:val="00400AD1"/>
    <w:rsid w:val="004025CA"/>
    <w:rsid w:val="00402FDC"/>
    <w:rsid w:val="004062A3"/>
    <w:rsid w:val="00411E31"/>
    <w:rsid w:val="00426BC5"/>
    <w:rsid w:val="00427A03"/>
    <w:rsid w:val="00427BA4"/>
    <w:rsid w:val="004312A1"/>
    <w:rsid w:val="004376A4"/>
    <w:rsid w:val="00440EF2"/>
    <w:rsid w:val="00441243"/>
    <w:rsid w:val="00447FD1"/>
    <w:rsid w:val="00450307"/>
    <w:rsid w:val="004555B6"/>
    <w:rsid w:val="00484DC7"/>
    <w:rsid w:val="004A0B4D"/>
    <w:rsid w:val="004A30F2"/>
    <w:rsid w:val="004B3A4F"/>
    <w:rsid w:val="004C0ED3"/>
    <w:rsid w:val="004C314A"/>
    <w:rsid w:val="004D6EA1"/>
    <w:rsid w:val="004D7D80"/>
    <w:rsid w:val="004E6703"/>
    <w:rsid w:val="004F707F"/>
    <w:rsid w:val="004F76AA"/>
    <w:rsid w:val="005007EC"/>
    <w:rsid w:val="00502710"/>
    <w:rsid w:val="005029C7"/>
    <w:rsid w:val="00517654"/>
    <w:rsid w:val="00523630"/>
    <w:rsid w:val="00533F5E"/>
    <w:rsid w:val="0054057D"/>
    <w:rsid w:val="00546DC3"/>
    <w:rsid w:val="005502BD"/>
    <w:rsid w:val="005664EF"/>
    <w:rsid w:val="00586563"/>
    <w:rsid w:val="0059014F"/>
    <w:rsid w:val="00591240"/>
    <w:rsid w:val="0059383F"/>
    <w:rsid w:val="0059628C"/>
    <w:rsid w:val="005C087D"/>
    <w:rsid w:val="005C252C"/>
    <w:rsid w:val="005C43DF"/>
    <w:rsid w:val="005D04D6"/>
    <w:rsid w:val="005D5CBD"/>
    <w:rsid w:val="005D7F97"/>
    <w:rsid w:val="005E0790"/>
    <w:rsid w:val="005F4525"/>
    <w:rsid w:val="0060080C"/>
    <w:rsid w:val="006014B0"/>
    <w:rsid w:val="006078D6"/>
    <w:rsid w:val="006165F1"/>
    <w:rsid w:val="0062566D"/>
    <w:rsid w:val="00632609"/>
    <w:rsid w:val="00634834"/>
    <w:rsid w:val="00636FDE"/>
    <w:rsid w:val="0064539A"/>
    <w:rsid w:val="00645D24"/>
    <w:rsid w:val="006558F9"/>
    <w:rsid w:val="0066571F"/>
    <w:rsid w:val="006774DD"/>
    <w:rsid w:val="006900C1"/>
    <w:rsid w:val="00693A0E"/>
    <w:rsid w:val="006B5B19"/>
    <w:rsid w:val="006B6361"/>
    <w:rsid w:val="006D5A2D"/>
    <w:rsid w:val="006F4B1D"/>
    <w:rsid w:val="006F5D69"/>
    <w:rsid w:val="0071081F"/>
    <w:rsid w:val="0071107A"/>
    <w:rsid w:val="007143F0"/>
    <w:rsid w:val="00715367"/>
    <w:rsid w:val="00735228"/>
    <w:rsid w:val="007444BE"/>
    <w:rsid w:val="00747720"/>
    <w:rsid w:val="00747FD3"/>
    <w:rsid w:val="00750940"/>
    <w:rsid w:val="00757750"/>
    <w:rsid w:val="00761A28"/>
    <w:rsid w:val="00766054"/>
    <w:rsid w:val="00766D91"/>
    <w:rsid w:val="0077484D"/>
    <w:rsid w:val="007764AC"/>
    <w:rsid w:val="00796C3A"/>
    <w:rsid w:val="007A2D32"/>
    <w:rsid w:val="007B20FE"/>
    <w:rsid w:val="007B4CD5"/>
    <w:rsid w:val="007C24D2"/>
    <w:rsid w:val="007C5820"/>
    <w:rsid w:val="007D324B"/>
    <w:rsid w:val="007D570A"/>
    <w:rsid w:val="007D6484"/>
    <w:rsid w:val="007E516B"/>
    <w:rsid w:val="007F7BBB"/>
    <w:rsid w:val="00801AD7"/>
    <w:rsid w:val="008169C6"/>
    <w:rsid w:val="00820652"/>
    <w:rsid w:val="008249E6"/>
    <w:rsid w:val="0085287B"/>
    <w:rsid w:val="00854F6E"/>
    <w:rsid w:val="00856ACC"/>
    <w:rsid w:val="00862B3F"/>
    <w:rsid w:val="008712D9"/>
    <w:rsid w:val="008764AA"/>
    <w:rsid w:val="00883992"/>
    <w:rsid w:val="00886994"/>
    <w:rsid w:val="00886BC5"/>
    <w:rsid w:val="008874F2"/>
    <w:rsid w:val="00891572"/>
    <w:rsid w:val="008A14CB"/>
    <w:rsid w:val="008A1EAF"/>
    <w:rsid w:val="008A6D46"/>
    <w:rsid w:val="008C0315"/>
    <w:rsid w:val="008C4559"/>
    <w:rsid w:val="008D0742"/>
    <w:rsid w:val="008E78BB"/>
    <w:rsid w:val="008F3BCD"/>
    <w:rsid w:val="00915543"/>
    <w:rsid w:val="00930034"/>
    <w:rsid w:val="00946037"/>
    <w:rsid w:val="009531D2"/>
    <w:rsid w:val="00953EE9"/>
    <w:rsid w:val="009553D2"/>
    <w:rsid w:val="009641BF"/>
    <w:rsid w:val="009654BE"/>
    <w:rsid w:val="009665D9"/>
    <w:rsid w:val="00973B19"/>
    <w:rsid w:val="00976A65"/>
    <w:rsid w:val="0098409D"/>
    <w:rsid w:val="0098671E"/>
    <w:rsid w:val="00986A54"/>
    <w:rsid w:val="00992334"/>
    <w:rsid w:val="009A00C4"/>
    <w:rsid w:val="009B0103"/>
    <w:rsid w:val="009B2EE1"/>
    <w:rsid w:val="009B56A7"/>
    <w:rsid w:val="009C16AF"/>
    <w:rsid w:val="009E06F7"/>
    <w:rsid w:val="009E7E8D"/>
    <w:rsid w:val="009F3FD2"/>
    <w:rsid w:val="009F6611"/>
    <w:rsid w:val="00A0079C"/>
    <w:rsid w:val="00A0437A"/>
    <w:rsid w:val="00A07125"/>
    <w:rsid w:val="00A419B7"/>
    <w:rsid w:val="00A45EA1"/>
    <w:rsid w:val="00A54BB3"/>
    <w:rsid w:val="00A570A0"/>
    <w:rsid w:val="00A92D05"/>
    <w:rsid w:val="00A954BA"/>
    <w:rsid w:val="00AA4F9D"/>
    <w:rsid w:val="00AA7031"/>
    <w:rsid w:val="00AB3B0F"/>
    <w:rsid w:val="00AC16D4"/>
    <w:rsid w:val="00AD15AC"/>
    <w:rsid w:val="00AD6E97"/>
    <w:rsid w:val="00AE0B66"/>
    <w:rsid w:val="00AE2A16"/>
    <w:rsid w:val="00AE4A51"/>
    <w:rsid w:val="00AE5C94"/>
    <w:rsid w:val="00AF0EB7"/>
    <w:rsid w:val="00AF27FC"/>
    <w:rsid w:val="00AF4A66"/>
    <w:rsid w:val="00B167E7"/>
    <w:rsid w:val="00B21F7D"/>
    <w:rsid w:val="00B35FA6"/>
    <w:rsid w:val="00B52853"/>
    <w:rsid w:val="00B65D0B"/>
    <w:rsid w:val="00B85B77"/>
    <w:rsid w:val="00BA01BD"/>
    <w:rsid w:val="00BA1162"/>
    <w:rsid w:val="00BA781C"/>
    <w:rsid w:val="00BB31C7"/>
    <w:rsid w:val="00BB6231"/>
    <w:rsid w:val="00BC6B8B"/>
    <w:rsid w:val="00BD21A1"/>
    <w:rsid w:val="00BD5F66"/>
    <w:rsid w:val="00BE0F5E"/>
    <w:rsid w:val="00C03ADF"/>
    <w:rsid w:val="00C16EAC"/>
    <w:rsid w:val="00C20F6B"/>
    <w:rsid w:val="00C22DA6"/>
    <w:rsid w:val="00C3548D"/>
    <w:rsid w:val="00C65E25"/>
    <w:rsid w:val="00C72C11"/>
    <w:rsid w:val="00C753AC"/>
    <w:rsid w:val="00C77FC3"/>
    <w:rsid w:val="00CA0E74"/>
    <w:rsid w:val="00CA285D"/>
    <w:rsid w:val="00CB4908"/>
    <w:rsid w:val="00CB4EE0"/>
    <w:rsid w:val="00CB5928"/>
    <w:rsid w:val="00CC3942"/>
    <w:rsid w:val="00CC7965"/>
    <w:rsid w:val="00CD5637"/>
    <w:rsid w:val="00CF22CB"/>
    <w:rsid w:val="00D0198E"/>
    <w:rsid w:val="00D1730B"/>
    <w:rsid w:val="00D40323"/>
    <w:rsid w:val="00D423C7"/>
    <w:rsid w:val="00D64823"/>
    <w:rsid w:val="00D652D2"/>
    <w:rsid w:val="00D65F6D"/>
    <w:rsid w:val="00D8283D"/>
    <w:rsid w:val="00D849CE"/>
    <w:rsid w:val="00D956AB"/>
    <w:rsid w:val="00D96D77"/>
    <w:rsid w:val="00D9730E"/>
    <w:rsid w:val="00DA08BB"/>
    <w:rsid w:val="00DA4F77"/>
    <w:rsid w:val="00DA512C"/>
    <w:rsid w:val="00DA754A"/>
    <w:rsid w:val="00DB4F3B"/>
    <w:rsid w:val="00DC1CF2"/>
    <w:rsid w:val="00DE1BB2"/>
    <w:rsid w:val="00DE2924"/>
    <w:rsid w:val="00DF5EF8"/>
    <w:rsid w:val="00E03158"/>
    <w:rsid w:val="00E10E90"/>
    <w:rsid w:val="00E14AA0"/>
    <w:rsid w:val="00E2009D"/>
    <w:rsid w:val="00E25829"/>
    <w:rsid w:val="00E27FCC"/>
    <w:rsid w:val="00E328A9"/>
    <w:rsid w:val="00E421C3"/>
    <w:rsid w:val="00E50C89"/>
    <w:rsid w:val="00E515D9"/>
    <w:rsid w:val="00E51D9C"/>
    <w:rsid w:val="00E60D4B"/>
    <w:rsid w:val="00E7279B"/>
    <w:rsid w:val="00EA0D18"/>
    <w:rsid w:val="00EA525A"/>
    <w:rsid w:val="00EB3544"/>
    <w:rsid w:val="00EB56E1"/>
    <w:rsid w:val="00EB7281"/>
    <w:rsid w:val="00EC17EA"/>
    <w:rsid w:val="00ED06DC"/>
    <w:rsid w:val="00ED3CFB"/>
    <w:rsid w:val="00ED44A5"/>
    <w:rsid w:val="00EE291F"/>
    <w:rsid w:val="00EE3AE1"/>
    <w:rsid w:val="00EE5878"/>
    <w:rsid w:val="00EF0EF7"/>
    <w:rsid w:val="00EF583E"/>
    <w:rsid w:val="00EF6528"/>
    <w:rsid w:val="00F078AA"/>
    <w:rsid w:val="00F16963"/>
    <w:rsid w:val="00F23B16"/>
    <w:rsid w:val="00F47B44"/>
    <w:rsid w:val="00F51859"/>
    <w:rsid w:val="00F528C2"/>
    <w:rsid w:val="00F94FF4"/>
    <w:rsid w:val="00FA4302"/>
    <w:rsid w:val="00FA5BBC"/>
    <w:rsid w:val="00FB0185"/>
    <w:rsid w:val="00FB77A2"/>
    <w:rsid w:val="00FC5D11"/>
    <w:rsid w:val="00FD0C6C"/>
    <w:rsid w:val="00FD3235"/>
    <w:rsid w:val="00FE3D2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050D6"/>
  <w15:docId w15:val="{716EC75D-E180-44CA-9F1F-019FC889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B3F"/>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rsid w:val="00862B3F"/>
    <w:pPr>
      <w:keepNext/>
      <w:keepLines/>
      <w:spacing w:before="360" w:after="80"/>
      <w:outlineLvl w:val="1"/>
    </w:pPr>
    <w:rPr>
      <w:b/>
      <w:sz w:val="36"/>
      <w:szCs w:val="36"/>
    </w:rPr>
  </w:style>
  <w:style w:type="paragraph" w:styleId="Titolo3">
    <w:name w:val="heading 3"/>
    <w:basedOn w:val="Normale"/>
    <w:next w:val="Normale"/>
    <w:rsid w:val="00862B3F"/>
    <w:pPr>
      <w:keepNext/>
      <w:keepLines/>
      <w:spacing w:before="280" w:after="80"/>
      <w:outlineLvl w:val="2"/>
    </w:pPr>
    <w:rPr>
      <w:b/>
      <w:sz w:val="28"/>
      <w:szCs w:val="28"/>
    </w:rPr>
  </w:style>
  <w:style w:type="paragraph" w:styleId="Titolo4">
    <w:name w:val="heading 4"/>
    <w:basedOn w:val="Normale"/>
    <w:next w:val="Normale"/>
    <w:rsid w:val="00862B3F"/>
    <w:pPr>
      <w:keepNext/>
      <w:keepLines/>
      <w:spacing w:before="240" w:after="40"/>
      <w:outlineLvl w:val="3"/>
    </w:pPr>
    <w:rPr>
      <w:b/>
    </w:rPr>
  </w:style>
  <w:style w:type="paragraph" w:styleId="Titolo5">
    <w:name w:val="heading 5"/>
    <w:basedOn w:val="Normale"/>
    <w:next w:val="Normale"/>
    <w:rsid w:val="00862B3F"/>
    <w:pPr>
      <w:keepNext/>
      <w:keepLines/>
      <w:spacing w:before="220" w:after="40"/>
      <w:outlineLvl w:val="4"/>
    </w:pPr>
    <w:rPr>
      <w:b/>
      <w:sz w:val="22"/>
      <w:szCs w:val="22"/>
    </w:rPr>
  </w:style>
  <w:style w:type="paragraph" w:styleId="Titolo6">
    <w:name w:val="heading 6"/>
    <w:basedOn w:val="Normale"/>
    <w:next w:val="Normale"/>
    <w:rsid w:val="00862B3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62B3F"/>
    <w:tblPr>
      <w:tblCellMar>
        <w:top w:w="0" w:type="dxa"/>
        <w:left w:w="0" w:type="dxa"/>
        <w:bottom w:w="0" w:type="dxa"/>
        <w:right w:w="0" w:type="dxa"/>
      </w:tblCellMar>
    </w:tblPr>
  </w:style>
  <w:style w:type="paragraph" w:styleId="Titolo">
    <w:name w:val="Title"/>
    <w:basedOn w:val="Normale"/>
    <w:next w:val="Normale"/>
    <w:rsid w:val="00862B3F"/>
    <w:pPr>
      <w:keepNext/>
      <w:keepLines/>
      <w:spacing w:before="480" w:after="120"/>
    </w:pPr>
    <w:rPr>
      <w:b/>
      <w:sz w:val="72"/>
      <w:szCs w:val="72"/>
    </w:r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customStyle="1" w:styleId="gmaildefault">
    <w:name w:val="gmail_default"/>
    <w:basedOn w:val="Carpredefinitoparagrafo"/>
    <w:rsid w:val="00DF3000"/>
  </w:style>
  <w:style w:type="paragraph" w:styleId="Sottotitolo">
    <w:name w:val="Subtitle"/>
    <w:basedOn w:val="Normale"/>
    <w:next w:val="Normale"/>
    <w:rsid w:val="00862B3F"/>
    <w:pPr>
      <w:keepNext/>
      <w:keepLines/>
      <w:spacing w:before="360" w:after="80"/>
    </w:pPr>
    <w:rPr>
      <w:rFonts w:ascii="Georgia" w:eastAsia="Georgia" w:hAnsi="Georgia" w:cs="Georgia"/>
      <w:i/>
      <w:color w:val="666666"/>
      <w:sz w:val="48"/>
      <w:szCs w:val="48"/>
    </w:rPr>
  </w:style>
  <w:style w:type="character" w:customStyle="1" w:styleId="il">
    <w:name w:val="il"/>
    <w:basedOn w:val="Carpredefinitoparagrafo"/>
    <w:rsid w:val="00CD5637"/>
  </w:style>
  <w:style w:type="character" w:styleId="Rimandocommento">
    <w:name w:val="annotation reference"/>
    <w:basedOn w:val="Carpredefinitoparagrafo"/>
    <w:uiPriority w:val="99"/>
    <w:semiHidden/>
    <w:unhideWhenUsed/>
    <w:rsid w:val="000030B8"/>
    <w:rPr>
      <w:sz w:val="16"/>
      <w:szCs w:val="16"/>
    </w:rPr>
  </w:style>
  <w:style w:type="paragraph" w:styleId="Testocommento">
    <w:name w:val="annotation text"/>
    <w:basedOn w:val="Normale"/>
    <w:link w:val="TestocommentoCarattere"/>
    <w:uiPriority w:val="99"/>
    <w:semiHidden/>
    <w:unhideWhenUsed/>
    <w:rsid w:val="000030B8"/>
    <w:rPr>
      <w:sz w:val="20"/>
      <w:szCs w:val="20"/>
    </w:rPr>
  </w:style>
  <w:style w:type="character" w:customStyle="1" w:styleId="TestocommentoCarattere">
    <w:name w:val="Testo commento Carattere"/>
    <w:basedOn w:val="Carpredefinitoparagrafo"/>
    <w:link w:val="Testocommento"/>
    <w:uiPriority w:val="99"/>
    <w:semiHidden/>
    <w:rsid w:val="000030B8"/>
    <w:rPr>
      <w:sz w:val="20"/>
      <w:szCs w:val="20"/>
    </w:rPr>
  </w:style>
  <w:style w:type="paragraph" w:styleId="Paragrafoelenco">
    <w:name w:val="List Paragraph"/>
    <w:basedOn w:val="Normale"/>
    <w:uiPriority w:val="34"/>
    <w:qFormat/>
    <w:rsid w:val="00AD6E97"/>
    <w:pPr>
      <w:ind w:left="720"/>
      <w:contextualSpacing/>
    </w:pPr>
  </w:style>
  <w:style w:type="paragraph" w:customStyle="1" w:styleId="m1798349380963985197msolistparagraph">
    <w:name w:val="m_1798349380963985197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348948239257139248msolistparagraph">
    <w:name w:val="m_-348948239257139248msolistparagraph"/>
    <w:basedOn w:val="Normale"/>
    <w:rsid w:val="00992334"/>
    <w:pPr>
      <w:spacing w:before="100" w:beforeAutospacing="1" w:after="100" w:afterAutospacing="1"/>
    </w:pPr>
    <w:rPr>
      <w:rFonts w:ascii="Times New Roman" w:eastAsia="Times New Roman" w:hAnsi="Times New Roman" w:cs="Times New Roman"/>
    </w:rPr>
  </w:style>
  <w:style w:type="paragraph" w:customStyle="1" w:styleId="m2231018100816581988msolistparagraph">
    <w:name w:val="m_2231018100816581988msolistparagraph"/>
    <w:basedOn w:val="Normale"/>
    <w:rsid w:val="00CB4EE0"/>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440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88">
      <w:bodyDiv w:val="1"/>
      <w:marLeft w:val="0"/>
      <w:marRight w:val="0"/>
      <w:marTop w:val="0"/>
      <w:marBottom w:val="0"/>
      <w:divBdr>
        <w:top w:val="none" w:sz="0" w:space="0" w:color="auto"/>
        <w:left w:val="none" w:sz="0" w:space="0" w:color="auto"/>
        <w:bottom w:val="none" w:sz="0" w:space="0" w:color="auto"/>
        <w:right w:val="none" w:sz="0" w:space="0" w:color="auto"/>
      </w:divBdr>
    </w:div>
    <w:div w:id="103891211">
      <w:bodyDiv w:val="1"/>
      <w:marLeft w:val="0"/>
      <w:marRight w:val="0"/>
      <w:marTop w:val="0"/>
      <w:marBottom w:val="0"/>
      <w:divBdr>
        <w:top w:val="none" w:sz="0" w:space="0" w:color="auto"/>
        <w:left w:val="none" w:sz="0" w:space="0" w:color="auto"/>
        <w:bottom w:val="none" w:sz="0" w:space="0" w:color="auto"/>
        <w:right w:val="none" w:sz="0" w:space="0" w:color="auto"/>
      </w:divBdr>
    </w:div>
    <w:div w:id="126703072">
      <w:bodyDiv w:val="1"/>
      <w:marLeft w:val="0"/>
      <w:marRight w:val="0"/>
      <w:marTop w:val="0"/>
      <w:marBottom w:val="0"/>
      <w:divBdr>
        <w:top w:val="none" w:sz="0" w:space="0" w:color="auto"/>
        <w:left w:val="none" w:sz="0" w:space="0" w:color="auto"/>
        <w:bottom w:val="none" w:sz="0" w:space="0" w:color="auto"/>
        <w:right w:val="none" w:sz="0" w:space="0" w:color="auto"/>
      </w:divBdr>
    </w:div>
    <w:div w:id="190807146">
      <w:bodyDiv w:val="1"/>
      <w:marLeft w:val="0"/>
      <w:marRight w:val="0"/>
      <w:marTop w:val="0"/>
      <w:marBottom w:val="0"/>
      <w:divBdr>
        <w:top w:val="none" w:sz="0" w:space="0" w:color="auto"/>
        <w:left w:val="none" w:sz="0" w:space="0" w:color="auto"/>
        <w:bottom w:val="none" w:sz="0" w:space="0" w:color="auto"/>
        <w:right w:val="none" w:sz="0" w:space="0" w:color="auto"/>
      </w:divBdr>
    </w:div>
    <w:div w:id="306474954">
      <w:bodyDiv w:val="1"/>
      <w:marLeft w:val="0"/>
      <w:marRight w:val="0"/>
      <w:marTop w:val="0"/>
      <w:marBottom w:val="0"/>
      <w:divBdr>
        <w:top w:val="none" w:sz="0" w:space="0" w:color="auto"/>
        <w:left w:val="none" w:sz="0" w:space="0" w:color="auto"/>
        <w:bottom w:val="none" w:sz="0" w:space="0" w:color="auto"/>
        <w:right w:val="none" w:sz="0" w:space="0" w:color="auto"/>
      </w:divBdr>
    </w:div>
    <w:div w:id="393771945">
      <w:bodyDiv w:val="1"/>
      <w:marLeft w:val="0"/>
      <w:marRight w:val="0"/>
      <w:marTop w:val="0"/>
      <w:marBottom w:val="0"/>
      <w:divBdr>
        <w:top w:val="none" w:sz="0" w:space="0" w:color="auto"/>
        <w:left w:val="none" w:sz="0" w:space="0" w:color="auto"/>
        <w:bottom w:val="none" w:sz="0" w:space="0" w:color="auto"/>
        <w:right w:val="none" w:sz="0" w:space="0" w:color="auto"/>
      </w:divBdr>
    </w:div>
    <w:div w:id="627246839">
      <w:bodyDiv w:val="1"/>
      <w:marLeft w:val="0"/>
      <w:marRight w:val="0"/>
      <w:marTop w:val="0"/>
      <w:marBottom w:val="0"/>
      <w:divBdr>
        <w:top w:val="none" w:sz="0" w:space="0" w:color="auto"/>
        <w:left w:val="none" w:sz="0" w:space="0" w:color="auto"/>
        <w:bottom w:val="none" w:sz="0" w:space="0" w:color="auto"/>
        <w:right w:val="none" w:sz="0" w:space="0" w:color="auto"/>
      </w:divBdr>
    </w:div>
    <w:div w:id="766729837">
      <w:bodyDiv w:val="1"/>
      <w:marLeft w:val="0"/>
      <w:marRight w:val="0"/>
      <w:marTop w:val="0"/>
      <w:marBottom w:val="0"/>
      <w:divBdr>
        <w:top w:val="none" w:sz="0" w:space="0" w:color="auto"/>
        <w:left w:val="none" w:sz="0" w:space="0" w:color="auto"/>
        <w:bottom w:val="none" w:sz="0" w:space="0" w:color="auto"/>
        <w:right w:val="none" w:sz="0" w:space="0" w:color="auto"/>
      </w:divBdr>
      <w:divsChild>
        <w:div w:id="283460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81110">
              <w:marLeft w:val="0"/>
              <w:marRight w:val="0"/>
              <w:marTop w:val="0"/>
              <w:marBottom w:val="0"/>
              <w:divBdr>
                <w:top w:val="none" w:sz="0" w:space="0" w:color="auto"/>
                <w:left w:val="none" w:sz="0" w:space="0" w:color="auto"/>
                <w:bottom w:val="none" w:sz="0" w:space="0" w:color="auto"/>
                <w:right w:val="none" w:sz="0" w:space="0" w:color="auto"/>
              </w:divBdr>
              <w:divsChild>
                <w:div w:id="1357385661">
                  <w:marLeft w:val="0"/>
                  <w:marRight w:val="0"/>
                  <w:marTop w:val="0"/>
                  <w:marBottom w:val="0"/>
                  <w:divBdr>
                    <w:top w:val="none" w:sz="0" w:space="0" w:color="auto"/>
                    <w:left w:val="none" w:sz="0" w:space="0" w:color="auto"/>
                    <w:bottom w:val="none" w:sz="0" w:space="0" w:color="auto"/>
                    <w:right w:val="none" w:sz="0" w:space="0" w:color="auto"/>
                  </w:divBdr>
                  <w:divsChild>
                    <w:div w:id="149259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266721">
                          <w:marLeft w:val="0"/>
                          <w:marRight w:val="0"/>
                          <w:marTop w:val="0"/>
                          <w:marBottom w:val="0"/>
                          <w:divBdr>
                            <w:top w:val="none" w:sz="0" w:space="0" w:color="auto"/>
                            <w:left w:val="none" w:sz="0" w:space="0" w:color="auto"/>
                            <w:bottom w:val="none" w:sz="0" w:space="0" w:color="auto"/>
                            <w:right w:val="none" w:sz="0" w:space="0" w:color="auto"/>
                          </w:divBdr>
                          <w:divsChild>
                            <w:div w:id="2009862862">
                              <w:marLeft w:val="0"/>
                              <w:marRight w:val="0"/>
                              <w:marTop w:val="0"/>
                              <w:marBottom w:val="0"/>
                              <w:divBdr>
                                <w:top w:val="none" w:sz="0" w:space="0" w:color="auto"/>
                                <w:left w:val="none" w:sz="0" w:space="0" w:color="auto"/>
                                <w:bottom w:val="none" w:sz="0" w:space="0" w:color="auto"/>
                                <w:right w:val="none" w:sz="0" w:space="0" w:color="auto"/>
                              </w:divBdr>
                              <w:divsChild>
                                <w:div w:id="10225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93843">
                                      <w:marLeft w:val="0"/>
                                      <w:marRight w:val="0"/>
                                      <w:marTop w:val="0"/>
                                      <w:marBottom w:val="0"/>
                                      <w:divBdr>
                                        <w:top w:val="none" w:sz="0" w:space="0" w:color="auto"/>
                                        <w:left w:val="none" w:sz="0" w:space="0" w:color="auto"/>
                                        <w:bottom w:val="none" w:sz="0" w:space="0" w:color="auto"/>
                                        <w:right w:val="none" w:sz="0" w:space="0" w:color="auto"/>
                                      </w:divBdr>
                                      <w:divsChild>
                                        <w:div w:id="52627181">
                                          <w:marLeft w:val="0"/>
                                          <w:marRight w:val="0"/>
                                          <w:marTop w:val="0"/>
                                          <w:marBottom w:val="0"/>
                                          <w:divBdr>
                                            <w:top w:val="none" w:sz="0" w:space="0" w:color="auto"/>
                                            <w:left w:val="none" w:sz="0" w:space="0" w:color="auto"/>
                                            <w:bottom w:val="none" w:sz="0" w:space="0" w:color="auto"/>
                                            <w:right w:val="none" w:sz="0" w:space="0" w:color="auto"/>
                                          </w:divBdr>
                                          <w:divsChild>
                                            <w:div w:id="1442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336535">
      <w:bodyDiv w:val="1"/>
      <w:marLeft w:val="0"/>
      <w:marRight w:val="0"/>
      <w:marTop w:val="0"/>
      <w:marBottom w:val="0"/>
      <w:divBdr>
        <w:top w:val="none" w:sz="0" w:space="0" w:color="auto"/>
        <w:left w:val="none" w:sz="0" w:space="0" w:color="auto"/>
        <w:bottom w:val="none" w:sz="0" w:space="0" w:color="auto"/>
        <w:right w:val="none" w:sz="0" w:space="0" w:color="auto"/>
      </w:divBdr>
    </w:div>
    <w:div w:id="1407534084">
      <w:bodyDiv w:val="1"/>
      <w:marLeft w:val="0"/>
      <w:marRight w:val="0"/>
      <w:marTop w:val="0"/>
      <w:marBottom w:val="0"/>
      <w:divBdr>
        <w:top w:val="none" w:sz="0" w:space="0" w:color="auto"/>
        <w:left w:val="none" w:sz="0" w:space="0" w:color="auto"/>
        <w:bottom w:val="none" w:sz="0" w:space="0" w:color="auto"/>
        <w:right w:val="none" w:sz="0" w:space="0" w:color="auto"/>
      </w:divBdr>
    </w:div>
    <w:div w:id="1628974293">
      <w:bodyDiv w:val="1"/>
      <w:marLeft w:val="0"/>
      <w:marRight w:val="0"/>
      <w:marTop w:val="0"/>
      <w:marBottom w:val="0"/>
      <w:divBdr>
        <w:top w:val="none" w:sz="0" w:space="0" w:color="auto"/>
        <w:left w:val="none" w:sz="0" w:space="0" w:color="auto"/>
        <w:bottom w:val="none" w:sz="0" w:space="0" w:color="auto"/>
        <w:right w:val="none" w:sz="0" w:space="0" w:color="auto"/>
      </w:divBdr>
    </w:div>
    <w:div w:id="1637105159">
      <w:bodyDiv w:val="1"/>
      <w:marLeft w:val="0"/>
      <w:marRight w:val="0"/>
      <w:marTop w:val="0"/>
      <w:marBottom w:val="0"/>
      <w:divBdr>
        <w:top w:val="none" w:sz="0" w:space="0" w:color="auto"/>
        <w:left w:val="none" w:sz="0" w:space="0" w:color="auto"/>
        <w:bottom w:val="none" w:sz="0" w:space="0" w:color="auto"/>
        <w:right w:val="none" w:sz="0" w:space="0" w:color="auto"/>
      </w:divBdr>
      <w:divsChild>
        <w:div w:id="2102676911">
          <w:marLeft w:val="0"/>
          <w:marRight w:val="0"/>
          <w:marTop w:val="0"/>
          <w:marBottom w:val="0"/>
          <w:divBdr>
            <w:top w:val="none" w:sz="0" w:space="0" w:color="auto"/>
            <w:left w:val="none" w:sz="0" w:space="0" w:color="auto"/>
            <w:bottom w:val="none" w:sz="0" w:space="0" w:color="auto"/>
            <w:right w:val="none" w:sz="0" w:space="0" w:color="auto"/>
          </w:divBdr>
          <w:divsChild>
            <w:div w:id="2105035528">
              <w:marLeft w:val="0"/>
              <w:marRight w:val="0"/>
              <w:marTop w:val="0"/>
              <w:marBottom w:val="0"/>
              <w:divBdr>
                <w:top w:val="none" w:sz="0" w:space="0" w:color="auto"/>
                <w:left w:val="none" w:sz="0" w:space="0" w:color="auto"/>
                <w:bottom w:val="none" w:sz="0" w:space="0" w:color="auto"/>
                <w:right w:val="none" w:sz="0" w:space="0" w:color="auto"/>
              </w:divBdr>
              <w:divsChild>
                <w:div w:id="881134253">
                  <w:marLeft w:val="0"/>
                  <w:marRight w:val="0"/>
                  <w:marTop w:val="120"/>
                  <w:marBottom w:val="0"/>
                  <w:divBdr>
                    <w:top w:val="none" w:sz="0" w:space="0" w:color="auto"/>
                    <w:left w:val="none" w:sz="0" w:space="0" w:color="auto"/>
                    <w:bottom w:val="none" w:sz="0" w:space="0" w:color="auto"/>
                    <w:right w:val="none" w:sz="0" w:space="0" w:color="auto"/>
                  </w:divBdr>
                  <w:divsChild>
                    <w:div w:id="619804048">
                      <w:marLeft w:val="0"/>
                      <w:marRight w:val="0"/>
                      <w:marTop w:val="0"/>
                      <w:marBottom w:val="0"/>
                      <w:divBdr>
                        <w:top w:val="none" w:sz="0" w:space="0" w:color="auto"/>
                        <w:left w:val="none" w:sz="0" w:space="0" w:color="auto"/>
                        <w:bottom w:val="none" w:sz="0" w:space="0" w:color="auto"/>
                        <w:right w:val="none" w:sz="0" w:space="0" w:color="auto"/>
                      </w:divBdr>
                      <w:divsChild>
                        <w:div w:id="925194080">
                          <w:marLeft w:val="0"/>
                          <w:marRight w:val="0"/>
                          <w:marTop w:val="0"/>
                          <w:marBottom w:val="0"/>
                          <w:divBdr>
                            <w:top w:val="none" w:sz="0" w:space="0" w:color="auto"/>
                            <w:left w:val="none" w:sz="0" w:space="0" w:color="auto"/>
                            <w:bottom w:val="none" w:sz="0" w:space="0" w:color="auto"/>
                            <w:right w:val="none" w:sz="0" w:space="0" w:color="auto"/>
                          </w:divBdr>
                          <w:divsChild>
                            <w:div w:id="559823510">
                              <w:marLeft w:val="0"/>
                              <w:marRight w:val="0"/>
                              <w:marTop w:val="0"/>
                              <w:marBottom w:val="0"/>
                              <w:divBdr>
                                <w:top w:val="none" w:sz="0" w:space="0" w:color="auto"/>
                                <w:left w:val="none" w:sz="0" w:space="0" w:color="auto"/>
                                <w:bottom w:val="none" w:sz="0" w:space="0" w:color="auto"/>
                                <w:right w:val="none" w:sz="0" w:space="0" w:color="auto"/>
                              </w:divBdr>
                              <w:divsChild>
                                <w:div w:id="1647124633">
                                  <w:marLeft w:val="0"/>
                                  <w:marRight w:val="0"/>
                                  <w:marTop w:val="0"/>
                                  <w:marBottom w:val="0"/>
                                  <w:divBdr>
                                    <w:top w:val="none" w:sz="0" w:space="0" w:color="auto"/>
                                    <w:left w:val="none" w:sz="0" w:space="0" w:color="auto"/>
                                    <w:bottom w:val="none" w:sz="0" w:space="0" w:color="auto"/>
                                    <w:right w:val="none" w:sz="0" w:space="0" w:color="auto"/>
                                  </w:divBdr>
                                  <w:divsChild>
                                    <w:div w:id="2134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3562">
                  <w:marLeft w:val="0"/>
                  <w:marRight w:val="0"/>
                  <w:marTop w:val="225"/>
                  <w:marBottom w:val="225"/>
                  <w:divBdr>
                    <w:top w:val="none" w:sz="0" w:space="0" w:color="auto"/>
                    <w:left w:val="none" w:sz="0" w:space="0" w:color="auto"/>
                    <w:bottom w:val="none" w:sz="0" w:space="0" w:color="auto"/>
                    <w:right w:val="none" w:sz="0" w:space="0" w:color="auto"/>
                  </w:divBdr>
                  <w:divsChild>
                    <w:div w:id="1144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1796">
      <w:bodyDiv w:val="1"/>
      <w:marLeft w:val="0"/>
      <w:marRight w:val="0"/>
      <w:marTop w:val="0"/>
      <w:marBottom w:val="0"/>
      <w:divBdr>
        <w:top w:val="none" w:sz="0" w:space="0" w:color="auto"/>
        <w:left w:val="none" w:sz="0" w:space="0" w:color="auto"/>
        <w:bottom w:val="none" w:sz="0" w:space="0" w:color="auto"/>
        <w:right w:val="none" w:sz="0" w:space="0" w:color="auto"/>
      </w:divBdr>
    </w:div>
    <w:div w:id="1796482752">
      <w:bodyDiv w:val="1"/>
      <w:marLeft w:val="0"/>
      <w:marRight w:val="0"/>
      <w:marTop w:val="0"/>
      <w:marBottom w:val="0"/>
      <w:divBdr>
        <w:top w:val="none" w:sz="0" w:space="0" w:color="auto"/>
        <w:left w:val="none" w:sz="0" w:space="0" w:color="auto"/>
        <w:bottom w:val="none" w:sz="0" w:space="0" w:color="auto"/>
        <w:right w:val="none" w:sz="0" w:space="0" w:color="auto"/>
      </w:divBdr>
    </w:div>
    <w:div w:id="1818374476">
      <w:bodyDiv w:val="1"/>
      <w:marLeft w:val="0"/>
      <w:marRight w:val="0"/>
      <w:marTop w:val="0"/>
      <w:marBottom w:val="0"/>
      <w:divBdr>
        <w:top w:val="none" w:sz="0" w:space="0" w:color="auto"/>
        <w:left w:val="none" w:sz="0" w:space="0" w:color="auto"/>
        <w:bottom w:val="none" w:sz="0" w:space="0" w:color="auto"/>
        <w:right w:val="none" w:sz="0" w:space="0" w:color="auto"/>
      </w:divBdr>
    </w:div>
    <w:div w:id="186721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ra@ferdeghinicomunica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wNvIM5hHELd7TXhwDRxq20spRg==">AMUW2mWfKuQBRBck+yVeZwXj1Jyv4HHvYy0O0zBGxCeikFNB1KnDNXbzFZTkl2xvx9iJEXtHD4RbB/k1yxFQCxUlzW5nWwzlRANvygjf04vFqNQ8jO6H9H8PW3GBbFjNwGkxjl2es4Ad</go:docsCustomData>
</go:gDocsCustomXmlDataStorage>
</file>

<file path=customXml/itemProps1.xml><?xml version="1.0" encoding="utf-8"?>
<ds:datastoreItem xmlns:ds="http://schemas.openxmlformats.org/officeDocument/2006/customXml" ds:itemID="{0ED4B5F7-BEFE-FD40-9B83-A84882AC6C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Francesca Motta</cp:lastModifiedBy>
  <cp:revision>2</cp:revision>
  <cp:lastPrinted>2021-05-26T07:11:00Z</cp:lastPrinted>
  <dcterms:created xsi:type="dcterms:W3CDTF">2023-04-21T13:19:00Z</dcterms:created>
  <dcterms:modified xsi:type="dcterms:W3CDTF">2023-04-21T13:19:00Z</dcterms:modified>
</cp:coreProperties>
</file>