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127" w:firstLine="0"/>
        <w:jc w:val="center"/>
        <w:rPr>
          <w:rFonts w:ascii="Verdana" w:hAnsi="Verdana"/>
          <w:sz w:val="22"/>
          <w:szCs w:val="22"/>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outline w:val="0"/>
          <w:color w:val="bb1f3e"/>
          <w:u w:color="cc503e"/>
          <w14:textFill>
            <w14:solidFill>
              <w14:srgbClr w14:val="BB1F3E"/>
            </w14:solidFill>
          </w14:textFill>
        </w:rPr>
      </w:pPr>
      <w:r>
        <w:rPr>
          <w:rFonts w:ascii="Verdana" w:hAnsi="Verdana"/>
          <w:outline w:val="0"/>
          <w:color w:val="bb1f3e"/>
          <w:u w:color="cc503e"/>
          <w:rtl w:val="0"/>
          <w:lang w:val="it-IT"/>
          <w14:textFill>
            <w14:solidFill>
              <w14:srgbClr w14:val="BB1F3E"/>
            </w14:solidFill>
          </w14:textFill>
        </w:rPr>
        <w:t>Ispirazioni di viaggio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outline w:val="0"/>
          <w:color w:val="bb1f3e"/>
          <w:u w:color="cc503e"/>
          <w14:textFill>
            <w14:solidFill>
              <w14:srgbClr w14:val="BB1F3E"/>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b w:val="1"/>
          <w:bCs w:val="1"/>
          <w:outline w:val="0"/>
          <w:color w:val="ac082f"/>
          <w:u w:color="ac082f"/>
          <w14:textFill>
            <w14:solidFill>
              <w14:srgbClr w14:val="AC082F"/>
            </w14:solidFill>
          </w14:textFill>
        </w:rPr>
      </w:pPr>
      <w:r>
        <w:rPr>
          <w:rFonts w:ascii="Verdana" w:hAnsi="Verdana"/>
          <w:b w:val="1"/>
          <w:bCs w:val="1"/>
          <w:outline w:val="0"/>
          <w:color w:val="bb1f3e"/>
          <w:u w:color="cc503e"/>
          <w:rtl w:val="0"/>
          <w:lang w:val="it-IT"/>
          <w14:textFill>
            <w14:solidFill>
              <w14:srgbClr w14:val="BB1F3E"/>
            </w14:solidFill>
          </w14:textFill>
        </w:rPr>
        <w:t>VIAGGI NELL</w:t>
      </w:r>
      <w:r>
        <w:rPr>
          <w:rFonts w:ascii="Verdana" w:hAnsi="Verdana" w:hint="default"/>
          <w:b w:val="1"/>
          <w:bCs w:val="1"/>
          <w:outline w:val="0"/>
          <w:color w:val="bb1f3e"/>
          <w:u w:color="cc503e"/>
          <w:rtl w:val="0"/>
          <w:lang w:val="it-IT"/>
          <w14:textFill>
            <w14:solidFill>
              <w14:srgbClr w14:val="BB1F3E"/>
            </w14:solidFill>
          </w14:textFill>
        </w:rPr>
        <w:t>’</w:t>
      </w:r>
      <w:r>
        <w:rPr>
          <w:rFonts w:ascii="Verdana" w:hAnsi="Verdana"/>
          <w:b w:val="1"/>
          <w:bCs w:val="1"/>
          <w:outline w:val="0"/>
          <w:color w:val="bb1f3e"/>
          <w:u w:color="cc503e"/>
          <w:rtl w:val="0"/>
          <w:lang w:val="it-IT"/>
          <w14:textFill>
            <w14:solidFill>
              <w14:srgbClr w14:val="BB1F3E"/>
            </w14:solidFill>
          </w14:textFill>
        </w:rPr>
        <w:t>ARTE DI BANKSY</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outline w:val="0"/>
          <w:color w:val="ba0c2f"/>
          <w:u w:color="ba0c2f"/>
          <w14:textFill>
            <w14:solidFill>
              <w14:srgbClr w14:val="BA0C2F"/>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r>
        <w:rPr>
          <w:rFonts w:ascii="Verdana" w:hAnsi="Verdana"/>
          <w:i w:val="1"/>
          <w:iCs w:val="1"/>
          <w:sz w:val="22"/>
          <w:szCs w:val="22"/>
          <w:u w:color="ba0c2f"/>
          <w:rtl w:val="0"/>
          <w:lang w:val="it-IT"/>
          <w14:textOutline w14:w="12700" w14:cap="flat">
            <w14:noFill/>
            <w14:miter w14:lim="400000"/>
          </w14:textOutline>
        </w:rPr>
        <w:t xml:space="preserve">Milano, </w:t>
      </w:r>
      <w:r>
        <w:rPr>
          <w:rFonts w:ascii="Verdana" w:hAnsi="Verdana"/>
          <w:i w:val="1"/>
          <w:iCs w:val="1"/>
          <w:sz w:val="22"/>
          <w:szCs w:val="22"/>
          <w:u w:color="ba0c2f"/>
          <w:rtl w:val="0"/>
          <w:lang w:val="it-IT"/>
          <w14:textOutline w14:w="12700" w14:cap="flat">
            <w14:noFill/>
            <w14:miter w14:lim="400000"/>
          </w14:textOutline>
        </w:rPr>
        <w:t>8</w:t>
      </w:r>
      <w:r>
        <w:rPr>
          <w:rFonts w:ascii="Verdana" w:hAnsi="Verdana"/>
          <w:i w:val="1"/>
          <w:iCs w:val="1"/>
          <w:sz w:val="22"/>
          <w:szCs w:val="22"/>
          <w:u w:color="ba0c2f"/>
          <w:rtl w:val="0"/>
          <w:lang w:val="it-IT"/>
          <w14:textOutline w14:w="12700" w14:cap="flat">
            <w14:noFill/>
            <w14:miter w14:lim="400000"/>
          </w14:textOutline>
        </w:rPr>
        <w:t xml:space="preserve"> marzo 2023 - </w:t>
      </w:r>
      <w:r>
        <w:rPr>
          <w:rFonts w:ascii="Verdana" w:hAnsi="Verdana"/>
          <w:sz w:val="22"/>
          <w:szCs w:val="22"/>
          <w:rtl w:val="0"/>
          <w:lang w:val="it-IT"/>
          <w14:textOutline w14:w="12700" w14:cap="flat">
            <w14:noFill/>
            <w14:miter w14:lim="400000"/>
          </w14:textOutline>
        </w:rPr>
        <w:t>Il lancio di un mazzo di fiori colorati. Una bimba che libera un palloncino in cielo. Il bacio di due poliziotti. Sono alcuni esempi emblematici delle opere realizzate da uno dei pi</w:t>
      </w:r>
      <w:r>
        <w:rPr>
          <w:rFonts w:ascii="Verdana" w:hAnsi="Verdana" w:hint="default"/>
          <w:sz w:val="22"/>
          <w:szCs w:val="22"/>
          <w:rtl w:val="0"/>
          <w:lang w:val="it-IT"/>
          <w14:textOutline w14:w="12700" w14:cap="flat">
            <w14:noFill/>
            <w14:miter w14:lim="400000"/>
          </w14:textOutline>
        </w:rPr>
        <w:t xml:space="preserve">ù </w:t>
      </w:r>
      <w:r>
        <w:rPr>
          <w:rFonts w:ascii="Verdana" w:hAnsi="Verdana"/>
          <w:sz w:val="22"/>
          <w:szCs w:val="22"/>
          <w:rtl w:val="0"/>
          <w:lang w:val="it-IT"/>
          <w14:textOutline w14:w="12700" w14:cap="flat">
            <w14:noFill/>
            <w14:miter w14:lim="400000"/>
          </w14:textOutline>
        </w:rPr>
        <w:t>amati writer al mondo che, a sorpresa, colora i muri della citt</w:t>
      </w:r>
      <w:r>
        <w:rPr>
          <w:rFonts w:ascii="Verdana" w:hAnsi="Verdana" w:hint="default"/>
          <w:sz w:val="22"/>
          <w:szCs w:val="22"/>
          <w:rtl w:val="0"/>
          <w:lang w:val="it-IT"/>
          <w14:textOutline w14:w="12700" w14:cap="flat">
            <w14:noFill/>
            <w14:miter w14:lim="400000"/>
          </w14:textOutline>
        </w:rPr>
        <w:t xml:space="preserve">à </w:t>
      </w:r>
      <w:r>
        <w:rPr>
          <w:rFonts w:ascii="Verdana" w:hAnsi="Verdana"/>
          <w:sz w:val="22"/>
          <w:szCs w:val="22"/>
          <w:rtl w:val="0"/>
          <w:lang w:val="it-IT"/>
          <w14:textOutline w14:w="12700" w14:cap="flat">
            <w14:noFill/>
            <w14:miter w14:lim="400000"/>
          </w14:textOutline>
        </w:rPr>
        <w:t xml:space="preserve">con graffiti satirici che esprimono messaggi di pace, di critica social e politica.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14:textOutline w14:w="12700" w14:cap="flat">
            <w14:noFill/>
            <w14:miter w14:lim="400000"/>
          </w14:textOutline>
        </w:rPr>
        <w:t>Le opere dell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artista che si cela dietro lo pseudonimo Banksy si possono ritrovare in tante citt</w:t>
      </w:r>
      <w:r>
        <w:rPr>
          <w:rFonts w:ascii="Verdana" w:hAnsi="Verdana" w:hint="default"/>
          <w:sz w:val="22"/>
          <w:szCs w:val="22"/>
          <w:rtl w:val="0"/>
          <w:lang w:val="it-IT"/>
          <w14:textOutline w14:w="12700" w14:cap="flat">
            <w14:noFill/>
            <w14:miter w14:lim="400000"/>
          </w14:textOutline>
        </w:rPr>
        <w:t xml:space="preserve">à </w:t>
      </w:r>
      <w:r>
        <w:rPr>
          <w:rFonts w:ascii="Verdana" w:hAnsi="Verdana"/>
          <w:sz w:val="22"/>
          <w:szCs w:val="22"/>
          <w:rtl w:val="0"/>
          <w:lang w:val="it-IT"/>
          <w14:textOutline w14:w="12700" w14:cap="flat">
            <w14:noFill/>
            <w14:miter w14:lim="400000"/>
          </w14:textOutline>
        </w:rPr>
        <w:t>al mondo</w:t>
      </w:r>
      <w:r>
        <w:rPr>
          <w:rFonts w:ascii="Verdana" w:hAnsi="Verdana"/>
          <w:sz w:val="22"/>
          <w:szCs w:val="22"/>
          <w:rtl w:val="0"/>
          <w:lang w:val="it-IT"/>
          <w14:textOutline w14:w="12700" w14:cap="flat">
            <w14:noFill/>
            <w14:miter w14:lim="400000"/>
          </w14:textOutline>
        </w:rPr>
        <w:t xml:space="preserve"> e per scoprirle</w:t>
      </w:r>
      <w:r>
        <w:rPr>
          <w:rFonts w:ascii="Verdana" w:hAnsi="Verdana"/>
          <w:sz w:val="22"/>
          <w:szCs w:val="22"/>
          <w:rtl w:val="0"/>
          <w:lang w:val="it-IT"/>
        </w:rPr>
        <w:t xml:space="preserve"> </w:t>
      </w:r>
      <w:r>
        <w:rPr>
          <w:rFonts w:ascii="Verdana" w:hAnsi="Verdana"/>
          <w:b w:val="1"/>
          <w:bCs w:val="1"/>
          <w:sz w:val="22"/>
          <w:szCs w:val="22"/>
          <w:rtl w:val="0"/>
          <w:lang w:val="it-IT"/>
        </w:rPr>
        <w:t>Gattinoni Travel ha creato 10 proposte di viaggio</w:t>
      </w:r>
      <w:r>
        <w:rPr>
          <w:rFonts w:ascii="Verdana" w:hAnsi="Verdana"/>
          <w:sz w:val="22"/>
          <w:szCs w:val="22"/>
          <w:rtl w:val="0"/>
          <w:lang w:val="it-IT"/>
        </w:rPr>
        <w:t xml:space="preserve"> che</w:t>
      </w:r>
      <w:r>
        <w:rPr>
          <w:rFonts w:ascii="Verdana" w:hAnsi="Verdana"/>
          <w:sz w:val="22"/>
          <w:szCs w:val="22"/>
          <w:rtl w:val="0"/>
          <w:lang w:val="it-IT"/>
        </w:rPr>
        <w:t xml:space="preserve"> </w:t>
      </w:r>
      <w:r>
        <w:rPr>
          <w:rFonts w:ascii="Verdana" w:hAnsi="Verdana"/>
          <w:sz w:val="22"/>
          <w:szCs w:val="22"/>
          <w:rtl w:val="0"/>
          <w:lang w:val="it-IT"/>
        </w:rPr>
        <w:t xml:space="preserve">toccano </w:t>
      </w:r>
      <w:r>
        <w:rPr>
          <w:rFonts w:ascii="Verdana" w:hAnsi="Verdana"/>
          <w:sz w:val="22"/>
          <w:szCs w:val="22"/>
          <w:rtl w:val="0"/>
          <w:lang w:val="it-IT"/>
        </w:rPr>
        <w:t>Bristol, Londra, Brighton, Parigi, Gerusalemme, Malm</w:t>
      </w:r>
      <w:r>
        <w:rPr>
          <w:rFonts w:ascii="Verdana" w:hAnsi="Verdana" w:hint="default"/>
          <w:sz w:val="22"/>
          <w:szCs w:val="22"/>
          <w:rtl w:val="0"/>
          <w:lang w:val="it-IT"/>
        </w:rPr>
        <w:t>ö</w:t>
      </w:r>
      <w:r>
        <w:rPr>
          <w:rFonts w:ascii="Verdana" w:hAnsi="Verdana"/>
          <w:sz w:val="22"/>
          <w:szCs w:val="22"/>
          <w:rtl w:val="0"/>
          <w:lang w:val="it-IT"/>
        </w:rPr>
        <w:t>, Roma, Torino, Bologna</w:t>
      </w:r>
      <w:r>
        <w:rPr>
          <w:rFonts w:ascii="Verdana" w:hAnsi="Verdana"/>
          <w:sz w:val="22"/>
          <w:szCs w:val="22"/>
          <w:rtl w:val="0"/>
          <w:lang w:val="it-IT"/>
        </w:rPr>
        <w:t xml:space="preserve"> e </w:t>
      </w:r>
      <w:r>
        <w:rPr>
          <w:rFonts w:ascii="Verdana" w:hAnsi="Verdana"/>
          <w:sz w:val="22"/>
          <w:szCs w:val="22"/>
          <w:rtl w:val="0"/>
          <w:lang w:val="it-IT"/>
        </w:rPr>
        <w:t>Trieste</w:t>
      </w:r>
      <w:r>
        <w:rPr>
          <w:rFonts w:ascii="Verdana" w:hAnsi="Verdana"/>
          <w:sz w:val="22"/>
          <w:szCs w:val="22"/>
          <w:rtl w:val="0"/>
          <w:lang w:val="it-IT"/>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outline w:val="0"/>
          <w:color w:val="b51700"/>
          <w:sz w:val="22"/>
          <w:szCs w:val="22"/>
          <w:u w:color="b51700"/>
          <w14:textOutline w14:w="12700" w14:cap="flat">
            <w14:noFill/>
            <w14:miter w14:lim="400000"/>
          </w14:textOutline>
          <w14:textFill>
            <w14:solidFill>
              <w14:srgbClr w14:val="B51700"/>
            </w14:solidFill>
          </w14:textFill>
        </w:rPr>
      </w:pPr>
      <w:r>
        <w:rPr>
          <w:rFonts w:ascii="Verdana" w:hAnsi="Verdana"/>
          <w:b w:val="1"/>
          <w:bCs w:val="1"/>
          <w:outline w:val="0"/>
          <w:color w:val="b51700"/>
          <w:sz w:val="22"/>
          <w:szCs w:val="22"/>
          <w:u w:color="b51700"/>
          <w:rtl w:val="0"/>
          <w:lang w:val="it-IT"/>
          <w14:textOutline w14:w="12700" w14:cap="flat">
            <w14:noFill/>
            <w14:miter w14:lim="400000"/>
          </w14:textOutline>
          <w14:textFill>
            <w14:solidFill>
              <w14:srgbClr w14:val="B51700"/>
            </w14:solidFill>
          </w14:textFill>
        </w:rPr>
        <w:t>BRISTOL</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Gattinoni Travel propone un week-end a Bristol per scoprire la citt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che ha dato i natali a Banksy e uno dei centri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dinamici e cosmopoliti al di fuori di Londra, nonch</w:t>
      </w:r>
      <w:r>
        <w:rPr>
          <w:rFonts w:ascii="Verdana" w:hAnsi="Verdana" w:hint="default"/>
          <w:sz w:val="22"/>
          <w:szCs w:val="22"/>
          <w:shd w:val="clear" w:color="auto" w:fill="ffffff"/>
          <w:rtl w:val="0"/>
          <w:lang w:val="fr-FR"/>
        </w:rPr>
        <w:t xml:space="preserve">é </w:t>
      </w:r>
      <w:r>
        <w:rPr>
          <w:rFonts w:ascii="Verdana" w:hAnsi="Verdana"/>
          <w:sz w:val="22"/>
          <w:szCs w:val="22"/>
          <w:shd w:val="clear" w:color="auto" w:fill="ffffff"/>
          <w:rtl w:val="0"/>
          <w:lang w:val="it-IT"/>
        </w:rPr>
        <w:t>uno dei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grandi porti commerciali del Paese. Bristol fonde la parte moderna, vibrante, attraente e frenetica alle strade acciottolate e all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architettura della citt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 xml:space="preserve">antica. Bristol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hotspot di tendenze e cultura popolare e la sua scena artistica urbana e di strada non ha rivali nel Regno Unito.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sz w:val="22"/>
          <w:szCs w:val="22"/>
          <w:shd w:val="clear" w:color="auto" w:fill="ffffff"/>
        </w:rPr>
      </w:pPr>
      <w:r>
        <w:rPr>
          <w:rFonts w:ascii="Verdana" w:hAnsi="Verdana"/>
          <w:b w:val="1"/>
          <w:bCs w:val="1"/>
          <w:sz w:val="22"/>
          <w:szCs w:val="22"/>
          <w:shd w:val="clear" w:color="auto" w:fill="ffffff"/>
          <w:rtl w:val="0"/>
          <w:lang w:val="it-IT"/>
        </w:rPr>
        <w:t>Quote a partire da 721</w:t>
      </w:r>
      <w:r>
        <w:rPr>
          <w:rFonts w:ascii="Verdana" w:hAnsi="Verdana" w:hint="default"/>
          <w:b w:val="1"/>
          <w:bCs w:val="1"/>
          <w:sz w:val="22"/>
          <w:szCs w:val="22"/>
          <w:shd w:val="clear" w:color="auto" w:fill="ffffff"/>
          <w:rtl w:val="0"/>
          <w:lang w:val="it-IT"/>
        </w:rPr>
        <w:t>€</w:t>
      </w:r>
      <w:r>
        <w:rPr>
          <w:rFonts w:ascii="Verdana" w:hAnsi="Verdana"/>
          <w:b w:val="1"/>
          <w:bCs w:val="1"/>
          <w:sz w:val="22"/>
          <w:szCs w:val="22"/>
          <w:shd w:val="clear" w:color="auto" w:fill="ffffff"/>
          <w:rtl w:val="0"/>
          <w:lang w:val="it-IT"/>
        </w:rPr>
        <w:t>, per 2 adulti, 4 notti; l</w:t>
      </w:r>
      <w:r>
        <w:rPr>
          <w:rFonts w:ascii="Verdana" w:hAnsi="Verdana" w:hint="default"/>
          <w:b w:val="1"/>
          <w:bCs w:val="1"/>
          <w:sz w:val="22"/>
          <w:szCs w:val="22"/>
          <w:shd w:val="clear" w:color="auto" w:fill="ffffff"/>
          <w:rtl w:val="0"/>
          <w:lang w:val="it-IT"/>
        </w:rPr>
        <w:t>’</w:t>
      </w:r>
      <w:r>
        <w:rPr>
          <w:rFonts w:ascii="Verdana" w:hAnsi="Verdana"/>
          <w:b w:val="1"/>
          <w:bCs w:val="1"/>
          <w:sz w:val="22"/>
          <w:szCs w:val="22"/>
          <w:shd w:val="clear" w:color="auto" w:fill="ffffff"/>
          <w:rtl w:val="0"/>
          <w:lang w:val="it-IT"/>
        </w:rPr>
        <w:t>idea di viaggio comprende:</w:t>
      </w:r>
    </w:p>
    <w:p>
      <w:pPr>
        <w:pStyle w:val="Di default A"/>
        <w:numPr>
          <w:ilvl w:val="0"/>
          <w:numId w:val="2"/>
        </w:numPr>
        <w:bidi w:val="0"/>
        <w:spacing w:before="0" w:line="240" w:lineRule="auto"/>
        <w:ind w:right="0"/>
        <w:jc w:val="both"/>
        <w:rPr>
          <w:rFonts w:ascii="Verdana" w:hAnsi="Verdana"/>
          <w:sz w:val="22"/>
          <w:szCs w:val="22"/>
          <w:rtl w:val="0"/>
          <w:lang w:val="nl-NL"/>
        </w:rPr>
      </w:pPr>
      <w:r>
        <w:rPr>
          <w:rFonts w:ascii="Verdana" w:hAnsi="Verdana"/>
          <w:sz w:val="22"/>
          <w:szCs w:val="22"/>
          <w:shd w:val="clear" w:color="auto" w:fill="ffffff"/>
          <w:rtl w:val="0"/>
          <w:lang w:val="nl-NL"/>
        </w:rPr>
        <w:t xml:space="preserve">Voli </w:t>
      </w:r>
      <w:r>
        <w:rPr>
          <w:rFonts w:ascii="Verdana" w:hAnsi="Verdana"/>
          <w:sz w:val="22"/>
          <w:szCs w:val="22"/>
          <w:shd w:val="clear" w:color="auto" w:fill="ffffff"/>
          <w:rtl w:val="0"/>
          <w:lang w:val="it-IT"/>
        </w:rPr>
        <w:t xml:space="preserve">andata e ritorno da Bergamo a Bristol </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4 notti con sistemazione in hotel 4* con trattamento di prima colazione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lang w:val="en-US"/>
        </w:rPr>
      </w:pPr>
      <w:r>
        <w:rPr>
          <w:rFonts w:ascii="Verdana" w:hAnsi="Verdana"/>
          <w:b w:val="1"/>
          <w:bCs w:val="1"/>
          <w:sz w:val="22"/>
          <w:szCs w:val="22"/>
          <w:shd w:val="clear" w:color="auto" w:fill="ffffff"/>
          <w:rtl w:val="0"/>
          <w:lang w:val="en-US"/>
        </w:rPr>
        <w:t>PLUS GATTINONI:</w:t>
      </w:r>
      <w:r>
        <w:rPr>
          <w:rFonts w:ascii="Verdana" w:hAnsi="Verdana" w:hint="default"/>
          <w:b w:val="1"/>
          <w:bCs w:val="1"/>
          <w:sz w:val="22"/>
          <w:szCs w:val="22"/>
          <w:shd w:val="clear" w:color="auto" w:fill="ffffff"/>
          <w:rtl w:val="0"/>
          <w:lang w:val="en-US"/>
        </w:rPr>
        <w:t> </w:t>
      </w:r>
      <w:r>
        <w:rPr>
          <w:rFonts w:ascii="Verdana" w:hAnsi="Verdana"/>
          <w:sz w:val="22"/>
          <w:szCs w:val="22"/>
          <w:shd w:val="clear" w:color="auto" w:fill="ffffff"/>
          <w:rtl w:val="0"/>
          <w:lang w:val="en-US"/>
        </w:rPr>
        <w:t>Welcome to Bristol, private Highlights Walking Tour.</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lang w:val="en-US"/>
        </w:rPr>
      </w:pPr>
    </w:p>
    <w:p>
      <w:pPr>
        <w:pStyle w:val="Di default 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20" w:hanging="720"/>
        <w:jc w:val="both"/>
        <w:rPr>
          <w:rFonts w:ascii="Verdana" w:cs="Verdana" w:hAnsi="Verdana" w:eastAsia="Verdana"/>
          <w:b w:val="1"/>
          <w:bCs w:val="1"/>
          <w:outline w:val="0"/>
          <w:color w:val="ba0c2f"/>
          <w:sz w:val="22"/>
          <w:szCs w:val="22"/>
          <w:u w:color="ba0c2f"/>
          <w:shd w:val="clear" w:color="auto" w:fill="ffffff"/>
          <w14:textFill>
            <w14:solidFill>
              <w14:srgbClr w14:val="BA0C2F"/>
            </w14:solidFill>
          </w14:textFill>
        </w:rPr>
      </w:pPr>
      <w:r>
        <w:rPr>
          <w:rFonts w:ascii="Verdana" w:hAnsi="Verdana"/>
          <w:b w:val="1"/>
          <w:bCs w:val="1"/>
          <w:outline w:val="0"/>
          <w:color w:val="ba0c2f"/>
          <w:sz w:val="22"/>
          <w:szCs w:val="22"/>
          <w:u w:color="ba0c2f"/>
          <w:shd w:val="clear" w:color="auto" w:fill="ffffff"/>
          <w:rtl w:val="0"/>
          <w:lang w:val="it-IT"/>
          <w14:textFill>
            <w14:solidFill>
              <w14:srgbClr w14:val="BA0C2F"/>
            </w14:solidFill>
          </w14:textFill>
        </w:rPr>
        <w:t>LONDRA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 xml:space="preserve">Visitare </w:t>
      </w:r>
      <w:r>
        <w:rPr>
          <w:rFonts w:ascii="Verdana" w:hAnsi="Verdana"/>
          <w:sz w:val="22"/>
          <w:szCs w:val="22"/>
          <w:shd w:val="clear" w:color="auto" w:fill="ffffff"/>
          <w:rtl w:val="0"/>
          <w:lang w:val="fr-FR"/>
        </w:rPr>
        <w:t xml:space="preserve">Londra </w:t>
      </w:r>
      <w:r>
        <w:rPr>
          <w:rFonts w:ascii="Verdana" w:hAnsi="Verdana"/>
          <w:sz w:val="22"/>
          <w:szCs w:val="22"/>
          <w:shd w:val="clear" w:color="auto" w:fill="ffffff"/>
          <w:rtl w:val="0"/>
          <w:lang w:val="it-IT"/>
        </w:rPr>
        <w:t>seguendo le tracce della street art della capitale inglese, una tra le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 xml:space="preserve">vibranti ed emozionanti al mondo. A contribuire alla sua fama vi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senza dubbio l</w:t>
      </w:r>
      <w:r>
        <w:rPr>
          <w:rFonts w:ascii="Arial" w:hAnsi="Arial" w:hint="default"/>
          <w:sz w:val="22"/>
          <w:szCs w:val="22"/>
          <w:shd w:val="clear" w:color="auto" w:fill="ffffff"/>
          <w:rtl w:val="1"/>
          <w:lang w:val="ar-SA" w:bidi="ar-SA"/>
        </w:rPr>
        <w:t>’</w:t>
      </w:r>
      <w:r>
        <w:rPr>
          <w:rFonts w:ascii="Verdana" w:hAnsi="Verdana"/>
          <w:sz w:val="22"/>
          <w:szCs w:val="22"/>
          <w:shd w:val="clear" w:color="auto" w:fill="ffffff"/>
          <w:rtl w:val="0"/>
          <w:lang w:val="it-IT"/>
        </w:rPr>
        <w:t>artista di strada satirico Banksy, la cui identit</w:t>
      </w:r>
      <w:r>
        <w:rPr>
          <w:rFonts w:ascii="Verdana" w:hAnsi="Verdana" w:hint="default"/>
          <w:sz w:val="22"/>
          <w:szCs w:val="22"/>
          <w:shd w:val="clear" w:color="auto" w:fill="ffffff"/>
          <w:rtl w:val="0"/>
          <w:lang w:val="it-IT"/>
        </w:rPr>
        <w:t xml:space="preserve">à è </w:t>
      </w:r>
      <w:r>
        <w:rPr>
          <w:rFonts w:ascii="Verdana" w:hAnsi="Verdana"/>
          <w:sz w:val="22"/>
          <w:szCs w:val="22"/>
          <w:shd w:val="clear" w:color="auto" w:fill="ffffff"/>
          <w:rtl w:val="0"/>
          <w:lang w:val="it-IT"/>
        </w:rPr>
        <w:t xml:space="preserve">ancora ignota ma la sua arte distintiva di denuncia sociale qui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ben rappresentata.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Verdana" w:cs="Verdana" w:hAnsi="Verdana" w:eastAsia="Verdana"/>
          <w:b w:val="1"/>
          <w:bCs w:val="1"/>
          <w:sz w:val="22"/>
          <w:szCs w:val="22"/>
          <w:shd w:val="clear" w:color="auto" w:fill="ffffff"/>
        </w:rPr>
      </w:pPr>
      <w:r>
        <w:rPr>
          <w:rFonts w:ascii="Verdana" w:hAnsi="Verdana"/>
          <w:b w:val="1"/>
          <w:bCs w:val="1"/>
          <w:sz w:val="22"/>
          <w:szCs w:val="22"/>
          <w:shd w:val="clear" w:color="auto" w:fill="ffffff"/>
          <w:rtl w:val="0"/>
          <w:lang w:val="it-IT"/>
        </w:rPr>
        <w:t>Quote a partire da 929</w:t>
      </w:r>
      <w:r>
        <w:rPr>
          <w:rFonts w:ascii="Verdana" w:hAnsi="Verdana" w:hint="default"/>
          <w:b w:val="1"/>
          <w:bCs w:val="1"/>
          <w:sz w:val="22"/>
          <w:szCs w:val="22"/>
          <w:shd w:val="clear" w:color="auto" w:fill="ffffff"/>
          <w:rtl w:val="0"/>
          <w:lang w:val="it-IT"/>
        </w:rPr>
        <w:t>€</w:t>
      </w:r>
      <w:r>
        <w:rPr>
          <w:rFonts w:ascii="Verdana" w:hAnsi="Verdana"/>
          <w:b w:val="1"/>
          <w:bCs w:val="1"/>
          <w:sz w:val="22"/>
          <w:szCs w:val="22"/>
          <w:shd w:val="clear" w:color="auto" w:fill="ffffff"/>
          <w:rtl w:val="0"/>
          <w:lang w:val="it-IT"/>
        </w:rPr>
        <w:t>, per 2 adulti, per 3 notti; l</w:t>
      </w:r>
      <w:r>
        <w:rPr>
          <w:rFonts w:ascii="Verdana" w:hAnsi="Verdana" w:hint="default"/>
          <w:b w:val="1"/>
          <w:bCs w:val="1"/>
          <w:sz w:val="22"/>
          <w:szCs w:val="22"/>
          <w:shd w:val="clear" w:color="auto" w:fill="ffffff"/>
          <w:rtl w:val="0"/>
          <w:lang w:val="it-IT"/>
        </w:rPr>
        <w:t>’</w:t>
      </w:r>
      <w:r>
        <w:rPr>
          <w:rFonts w:ascii="Verdana" w:hAnsi="Verdana"/>
          <w:b w:val="1"/>
          <w:bCs w:val="1"/>
          <w:sz w:val="22"/>
          <w:szCs w:val="22"/>
          <w:shd w:val="clear" w:color="auto" w:fill="ffffff"/>
          <w:rtl w:val="0"/>
          <w:lang w:val="it-IT"/>
        </w:rPr>
        <w:t>idea di viaggio comprende:</w:t>
      </w:r>
    </w:p>
    <w:p>
      <w:pPr>
        <w:pStyle w:val="Di default A"/>
        <w:numPr>
          <w:ilvl w:val="0"/>
          <w:numId w:val="2"/>
        </w:numPr>
        <w:bidi w:val="0"/>
        <w:spacing w:before="0" w:line="240" w:lineRule="auto"/>
        <w:ind w:right="0"/>
        <w:jc w:val="both"/>
        <w:rPr>
          <w:rFonts w:ascii="Verdana" w:hAnsi="Verdana"/>
          <w:sz w:val="22"/>
          <w:szCs w:val="22"/>
          <w:rtl w:val="0"/>
          <w:lang w:val="nl-NL"/>
        </w:rPr>
      </w:pPr>
      <w:r>
        <w:rPr>
          <w:rFonts w:ascii="Verdana" w:hAnsi="Verdana"/>
          <w:sz w:val="22"/>
          <w:szCs w:val="22"/>
          <w:shd w:val="clear" w:color="auto" w:fill="ffffff"/>
          <w:rtl w:val="0"/>
          <w:lang w:val="nl-NL"/>
        </w:rPr>
        <w:t>Voli</w:t>
      </w:r>
      <w:r>
        <w:rPr>
          <w:rFonts w:ascii="Verdana" w:hAnsi="Verdana"/>
          <w:sz w:val="22"/>
          <w:szCs w:val="22"/>
          <w:shd w:val="clear" w:color="auto" w:fill="ffffff"/>
          <w:rtl w:val="0"/>
          <w:lang w:val="it-IT"/>
        </w:rPr>
        <w:t xml:space="preserve"> andata e ritorno da Bergamo a Londra Stansted </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3 notti con sistemazione in hotel 3* con trattamento di prima colazione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lang w:val="en-US"/>
        </w:rPr>
      </w:pPr>
      <w:r>
        <w:rPr>
          <w:rFonts w:ascii="Verdana" w:hAnsi="Verdana"/>
          <w:b w:val="1"/>
          <w:bCs w:val="1"/>
          <w:sz w:val="22"/>
          <w:szCs w:val="22"/>
          <w:shd w:val="clear" w:color="auto" w:fill="ffffff"/>
          <w:rtl w:val="0"/>
          <w:lang w:val="en-US"/>
        </w:rPr>
        <w:t>PLUS GATTINONI:</w:t>
      </w:r>
      <w:r>
        <w:rPr>
          <w:rFonts w:ascii="Verdana" w:hAnsi="Verdana" w:hint="default"/>
          <w:b w:val="1"/>
          <w:bCs w:val="1"/>
          <w:sz w:val="22"/>
          <w:szCs w:val="22"/>
          <w:shd w:val="clear" w:color="auto" w:fill="ffffff"/>
          <w:rtl w:val="0"/>
          <w:lang w:val="en-US"/>
        </w:rPr>
        <w:t> </w:t>
      </w:r>
      <w:r>
        <w:rPr>
          <w:rFonts w:ascii="Verdana" w:hAnsi="Verdana"/>
          <w:sz w:val="22"/>
          <w:szCs w:val="22"/>
          <w:shd w:val="clear" w:color="auto" w:fill="ffffff"/>
          <w:rtl w:val="0"/>
          <w:lang w:val="en-US"/>
        </w:rPr>
        <w:t>East London Graffiti and Street Art, private Walking Tour.</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lang w:val="en-US"/>
          <w14:textFill>
            <w14:solidFill>
              <w14:srgbClr w14:val="B517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r>
        <w:rPr>
          <w:rFonts w:ascii="Verdana" w:hAnsi="Verdana"/>
          <w:b w:val="1"/>
          <w:bCs w:val="1"/>
          <w:outline w:val="0"/>
          <w:color w:val="b51700"/>
          <w:sz w:val="22"/>
          <w:szCs w:val="22"/>
          <w:u w:color="b51700"/>
          <w:shd w:val="clear" w:color="auto" w:fill="ffffff"/>
          <w:rtl w:val="0"/>
          <w:lang w:val="it-IT"/>
          <w14:textFill>
            <w14:solidFill>
              <w14:srgbClr w14:val="B51700"/>
            </w14:solidFill>
          </w14:textFill>
        </w:rPr>
        <w:t>GERUSALEMME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Un viaggio a Gerusalemme non pu</w:t>
      </w:r>
      <w:r>
        <w:rPr>
          <w:rFonts w:ascii="Verdana" w:hAnsi="Verdana" w:hint="default"/>
          <w:sz w:val="22"/>
          <w:szCs w:val="22"/>
          <w:shd w:val="clear" w:color="auto" w:fill="ffffff"/>
          <w:rtl w:val="0"/>
          <w:lang w:val="it-IT"/>
        </w:rPr>
        <w:t xml:space="preserve">ò </w:t>
      </w:r>
      <w:r>
        <w:rPr>
          <w:rFonts w:ascii="Verdana" w:hAnsi="Verdana"/>
          <w:sz w:val="22"/>
          <w:szCs w:val="22"/>
          <w:shd w:val="clear" w:color="auto" w:fill="ffffff"/>
          <w:rtl w:val="0"/>
          <w:lang w:val="it-IT"/>
        </w:rPr>
        <w:t>prescindere dalla visita della Citta</w:t>
      </w:r>
      <w:r>
        <w:rPr>
          <w:rFonts w:ascii="Verdana" w:hAnsi="Verdana" w:hint="default"/>
          <w:sz w:val="22"/>
          <w:szCs w:val="22"/>
          <w:shd w:val="clear" w:color="auto" w:fill="ffffff"/>
          <w:rtl w:val="0"/>
          <w:lang w:val="it-IT"/>
        </w:rPr>
        <w:t xml:space="preserve">̀ </w:t>
      </w:r>
      <w:r>
        <w:rPr>
          <w:rFonts w:ascii="Verdana" w:hAnsi="Verdana"/>
          <w:sz w:val="22"/>
          <w:szCs w:val="22"/>
          <w:shd w:val="clear" w:color="auto" w:fill="ffffff"/>
          <w:rtl w:val="0"/>
          <w:lang w:val="it-IT"/>
        </w:rPr>
        <w:t xml:space="preserve">Santa, centro religioso del mondo e capitale politica d'Israele dall'incalcolabile patrimonio storico-culturale, ma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anche 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occasione per lasciarsi affascinare dal volto moderno della street art cittadina dove numerosi artisti, tra cui il celebre Banksy, hanno trovato spazio per realizzare capolavori unici, capaci di veicolare messaggi di pace in una terra martoriata dalle guerre.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sz w:val="22"/>
          <w:szCs w:val="22"/>
          <w:shd w:val="clear" w:color="auto" w:fill="ffffff"/>
        </w:rPr>
      </w:pPr>
      <w:r>
        <w:rPr>
          <w:rFonts w:ascii="Verdana" w:hAnsi="Verdana"/>
          <w:b w:val="1"/>
          <w:bCs w:val="1"/>
          <w:sz w:val="22"/>
          <w:szCs w:val="22"/>
          <w:shd w:val="clear" w:color="auto" w:fill="ffffff"/>
          <w:rtl w:val="0"/>
          <w:lang w:val="it-IT"/>
        </w:rPr>
        <w:t>Quote a partire da 1.177</w:t>
      </w:r>
      <w:r>
        <w:rPr>
          <w:rFonts w:ascii="Verdana" w:hAnsi="Verdana" w:hint="default"/>
          <w:b w:val="1"/>
          <w:bCs w:val="1"/>
          <w:sz w:val="22"/>
          <w:szCs w:val="22"/>
          <w:shd w:val="clear" w:color="auto" w:fill="ffffff"/>
          <w:rtl w:val="0"/>
          <w:lang w:val="pt-PT"/>
        </w:rPr>
        <w:t xml:space="preserve">€ </w:t>
      </w:r>
      <w:r>
        <w:rPr>
          <w:rFonts w:ascii="Verdana" w:hAnsi="Verdana"/>
          <w:b w:val="1"/>
          <w:bCs w:val="1"/>
          <w:sz w:val="22"/>
          <w:szCs w:val="22"/>
          <w:shd w:val="clear" w:color="auto" w:fill="ffffff"/>
          <w:rtl w:val="0"/>
          <w:lang w:val="it-IT"/>
        </w:rPr>
        <w:t>per 2 adulti, per 4 notti; l'idea di viaggio comprende:</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Voli andata e ritorno da Milano a</w:t>
      </w:r>
      <w:r>
        <w:rPr>
          <w:rFonts w:ascii="Verdana" w:hAnsi="Verdana"/>
          <w:sz w:val="22"/>
          <w:szCs w:val="22"/>
          <w:shd w:val="clear" w:color="auto" w:fill="ffffff"/>
          <w:rtl w:val="0"/>
          <w:lang w:val="nl-NL"/>
        </w:rPr>
        <w:t xml:space="preserve"> Tel Aviv </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 xml:space="preserve">4 notti con sistemazione in hotel 4* con trattamento di prima colazione </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 xml:space="preserve">Autonoleggio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sz w:val="22"/>
          <w:szCs w:val="22"/>
          <w:shd w:val="clear" w:color="auto" w:fill="ffffff"/>
          <w:lang w:val="en-US"/>
        </w:rPr>
      </w:pPr>
      <w:r>
        <w:rPr>
          <w:rFonts w:ascii="Verdana" w:hAnsi="Verdana"/>
          <w:b w:val="1"/>
          <w:bCs w:val="1"/>
          <w:sz w:val="22"/>
          <w:szCs w:val="22"/>
          <w:shd w:val="clear" w:color="auto" w:fill="ffffff"/>
          <w:rtl w:val="0"/>
          <w:lang w:val="en-US"/>
        </w:rPr>
        <w:t>PLUS GATTINONI: Tour della street art di Gerusalemme.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lang w:val="en-US"/>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r>
        <w:rPr>
          <w:rFonts w:ascii="Verdana" w:hAnsi="Verdana"/>
          <w:b w:val="1"/>
          <w:bCs w:val="1"/>
          <w:outline w:val="0"/>
          <w:color w:val="b51700"/>
          <w:sz w:val="22"/>
          <w:szCs w:val="22"/>
          <w:u w:color="b51700"/>
          <w:shd w:val="clear" w:color="auto" w:fill="ffffff"/>
          <w:rtl w:val="0"/>
          <w:lang w:val="it-IT"/>
          <w14:textFill>
            <w14:solidFill>
              <w14:srgbClr w14:val="B51700"/>
            </w14:solidFill>
          </w14:textFill>
        </w:rPr>
        <w:t>MALM</w:t>
      </w:r>
      <w:r>
        <w:rPr>
          <w:rFonts w:ascii="Verdana" w:hAnsi="Verdana" w:hint="default"/>
          <w:b w:val="1"/>
          <w:bCs w:val="1"/>
          <w:outline w:val="0"/>
          <w:color w:val="b51700"/>
          <w:sz w:val="22"/>
          <w:szCs w:val="22"/>
          <w:u w:color="b51700"/>
          <w:shd w:val="clear" w:color="auto" w:fill="ffffff"/>
          <w:rtl w:val="0"/>
          <w:lang w:val="it-IT"/>
          <w14:textFill>
            <w14:solidFill>
              <w14:srgbClr w14:val="B51700"/>
            </w14:solidFill>
          </w14:textFill>
        </w:rPr>
        <w:t>Ö</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da-DK"/>
        </w:rPr>
        <w:t>Malm</w:t>
      </w:r>
      <w:r>
        <w:rPr>
          <w:rFonts w:ascii="Verdana" w:hAnsi="Verdana" w:hint="default"/>
          <w:sz w:val="22"/>
          <w:szCs w:val="22"/>
          <w:shd w:val="clear" w:color="auto" w:fill="ffffff"/>
          <w:rtl w:val="0"/>
          <w:lang w:val="sv-SE"/>
        </w:rPr>
        <w:t>ö</w:t>
      </w:r>
      <w:r>
        <w:rPr>
          <w:rFonts w:ascii="Verdana" w:hAnsi="Verdana"/>
          <w:sz w:val="22"/>
          <w:szCs w:val="22"/>
          <w:shd w:val="clear" w:color="auto" w:fill="ffffff"/>
          <w:rtl w:val="0"/>
          <w:lang w:val="it-IT"/>
        </w:rPr>
        <w:t>, la terza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grande citt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della Svezia, ospita la mostra "The Mystery of Banksy - A Genius Mind" dedicata al celebre street artist britannico che ospita 160 repliche di opere d'arte del writer: graffiti, fotografie, sculture, video installazioni e stampe, compresi gli ultimi lavori dedicati alla guerra in Ucraina.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Verdana" w:cs="Verdana" w:hAnsi="Verdana" w:eastAsia="Verdana"/>
          <w:b w:val="1"/>
          <w:bCs w:val="1"/>
          <w:sz w:val="22"/>
          <w:szCs w:val="22"/>
          <w:shd w:val="clear" w:color="auto" w:fill="ffffff"/>
        </w:rPr>
      </w:pPr>
      <w:r>
        <w:rPr>
          <w:rFonts w:ascii="Verdana" w:hAnsi="Verdana"/>
          <w:b w:val="1"/>
          <w:bCs w:val="1"/>
          <w:sz w:val="22"/>
          <w:szCs w:val="22"/>
          <w:shd w:val="clear" w:color="auto" w:fill="ffffff"/>
          <w:rtl w:val="0"/>
          <w:lang w:val="it-IT"/>
        </w:rPr>
        <w:t>Quote a partire da 782</w:t>
      </w:r>
      <w:r>
        <w:rPr>
          <w:rFonts w:ascii="Verdana" w:hAnsi="Verdana" w:hint="default"/>
          <w:b w:val="1"/>
          <w:bCs w:val="1"/>
          <w:sz w:val="22"/>
          <w:szCs w:val="22"/>
          <w:shd w:val="clear" w:color="auto" w:fill="ffffff"/>
          <w:rtl w:val="0"/>
          <w:lang w:val="pt-PT"/>
        </w:rPr>
        <w:t xml:space="preserve">€ </w:t>
      </w:r>
      <w:r>
        <w:rPr>
          <w:rFonts w:ascii="Verdana" w:hAnsi="Verdana"/>
          <w:b w:val="1"/>
          <w:bCs w:val="1"/>
          <w:sz w:val="22"/>
          <w:szCs w:val="22"/>
          <w:shd w:val="clear" w:color="auto" w:fill="ffffff"/>
          <w:rtl w:val="0"/>
          <w:lang w:val="it-IT"/>
        </w:rPr>
        <w:t>per 2 adulti, per 5 notti; l'idea di viaggio comprende:</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Voli andata e ritorno da Milano a Malm</w:t>
      </w:r>
      <w:r>
        <w:rPr>
          <w:rFonts w:ascii="Verdana" w:hAnsi="Verdana" w:hint="default"/>
          <w:sz w:val="22"/>
          <w:szCs w:val="22"/>
          <w:shd w:val="clear" w:color="auto" w:fill="ffffff"/>
          <w:rtl w:val="0"/>
          <w:lang w:val="it-IT"/>
        </w:rPr>
        <w:t>ö</w:t>
      </w:r>
      <w:r>
        <w:rPr>
          <w:rFonts w:ascii="Verdana" w:hAnsi="Verdana"/>
          <w:sz w:val="22"/>
          <w:szCs w:val="22"/>
          <w:shd w:val="clear" w:color="auto" w:fill="ffffff"/>
          <w:rtl w:val="0"/>
          <w:lang w:val="it-IT"/>
        </w:rPr>
        <w:t>-Sturup</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Trasferimenti apt/ hotel / apt</w:t>
      </w:r>
    </w:p>
    <w:p>
      <w:pPr>
        <w:pStyle w:val="Di default A"/>
        <w:numPr>
          <w:ilvl w:val="0"/>
          <w:numId w:val="2"/>
        </w:numPr>
        <w:bidi w:val="0"/>
        <w:spacing w:before="0" w:line="240" w:lineRule="auto"/>
        <w:ind w:right="0"/>
        <w:jc w:val="both"/>
        <w:rPr>
          <w:rFonts w:ascii="Verdana" w:hAnsi="Verdana"/>
          <w:sz w:val="22"/>
          <w:szCs w:val="22"/>
          <w:rtl w:val="0"/>
          <w:lang w:val="it-IT"/>
        </w:rPr>
      </w:pPr>
      <w:r>
        <w:rPr>
          <w:rFonts w:ascii="Verdana" w:hAnsi="Verdana"/>
          <w:sz w:val="22"/>
          <w:szCs w:val="22"/>
          <w:shd w:val="clear" w:color="auto" w:fill="ffffff"/>
          <w:rtl w:val="0"/>
          <w:lang w:val="it-IT"/>
        </w:rPr>
        <w:t>5 notti con sistemazione in hotel 3* con trattamento di prima colazione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i w:val="1"/>
          <w:iCs w:val="1"/>
          <w:outline w:val="0"/>
          <w:color w:val="ba0c2f"/>
          <w:sz w:val="22"/>
          <w:szCs w:val="22"/>
          <w:u w:color="ba0c2f"/>
          <w:shd w:val="clear" w:color="auto" w:fill="ffffff"/>
          <w14:textFill>
            <w14:solidFill>
              <w14:srgbClr w14:val="BA0C2F"/>
            </w14:solidFill>
          </w14:textFill>
        </w:rPr>
      </w:pPr>
      <w:r>
        <w:rPr>
          <w:rFonts w:ascii="Verdana" w:hAnsi="Verdana"/>
          <w:b w:val="1"/>
          <w:bCs w:val="1"/>
          <w:sz w:val="22"/>
          <w:szCs w:val="22"/>
          <w:shd w:val="clear" w:color="auto" w:fill="ffffff"/>
          <w:rtl w:val="0"/>
          <w:lang w:val="it-IT"/>
        </w:rPr>
        <w:t>PLUS GATTINONI:</w:t>
      </w:r>
      <w:r>
        <w:rPr>
          <w:rFonts w:ascii="Verdana" w:hAnsi="Verdana" w:hint="default"/>
          <w:b w:val="1"/>
          <w:bCs w:val="1"/>
          <w:sz w:val="22"/>
          <w:szCs w:val="22"/>
          <w:shd w:val="clear" w:color="auto" w:fill="ffffff"/>
          <w:rtl w:val="0"/>
          <w:lang w:val="it-IT"/>
        </w:rPr>
        <w:t> </w:t>
      </w:r>
      <w:r>
        <w:rPr>
          <w:rFonts w:ascii="Verdana" w:hAnsi="Verdana"/>
          <w:sz w:val="22"/>
          <w:szCs w:val="22"/>
          <w:shd w:val="clear" w:color="auto" w:fill="ffffff"/>
          <w:rtl w:val="0"/>
          <w:lang w:val="it-IT"/>
        </w:rPr>
        <w:t>Giro in barca sui canali di Malmo.</w:t>
      </w:r>
      <w:r>
        <w:rPr>
          <w:rFonts w:ascii="Verdana" w:hAnsi="Verdana"/>
          <w:outline w:val="0"/>
          <w:color w:val="ba0c2f"/>
          <w:sz w:val="22"/>
          <w:szCs w:val="22"/>
          <w:u w:color="ba0c2f"/>
          <w:shd w:val="clear" w:color="auto" w:fill="ffffff"/>
          <w:rtl w:val="0"/>
          <w:lang w:val="it-IT"/>
          <w14:textOutline w14:w="12700" w14:cap="flat">
            <w14:noFill/>
            <w14:miter w14:lim="400000"/>
          </w14:textOutline>
          <w14:textFill>
            <w14:solidFill>
              <w14:srgbClr w14:val="BA0C2F"/>
            </w14:solidFill>
          </w14:textFill>
        </w:rPr>
        <w:t xml:space="preserve"> </w:t>
      </w:r>
    </w:p>
    <w:p>
      <w:pPr>
        <w:pStyle w:val="Normal.0"/>
        <w:jc w:val="both"/>
        <w:rPr>
          <w:rFonts w:ascii="Verdana" w:cs="Verdana" w:hAnsi="Verdana" w:eastAsia="Verdana"/>
          <w:sz w:val="22"/>
          <w:szCs w:val="22"/>
          <w:shd w:val="clear" w:color="auto" w:fill="ffffff"/>
        </w:rPr>
      </w:pPr>
    </w:p>
    <w:p>
      <w:pPr>
        <w:pStyle w:val="Normal.0"/>
        <w:jc w:val="both"/>
        <w:rPr>
          <w:rStyle w:val="Nessuno"/>
          <w:rFonts w:ascii="Verdana" w:cs="Verdana" w:hAnsi="Verdana" w:eastAsia="Verdana"/>
          <w:strike w:val="1"/>
          <w:dstrike w:val="0"/>
          <w:sz w:val="22"/>
          <w:szCs w:val="22"/>
        </w:rPr>
      </w:pPr>
      <w:r>
        <w:rPr>
          <w:rFonts w:ascii="Verdana" w:hAnsi="Verdana"/>
          <w:sz w:val="22"/>
          <w:szCs w:val="22"/>
          <w:shd w:val="clear" w:color="auto" w:fill="ffffff"/>
          <w:rtl w:val="0"/>
          <w:lang w:val="it-IT"/>
        </w:rPr>
        <w:t xml:space="preserve">Informazioni per i lettori: </w:t>
      </w:r>
      <w:r>
        <w:rPr>
          <w:rStyle w:val="Hyperlink.0"/>
        </w:rPr>
        <w:fldChar w:fldCharType="begin" w:fldLock="0"/>
      </w:r>
      <w:r>
        <w:rPr>
          <w:rStyle w:val="Hyperlink.0"/>
        </w:rPr>
        <w:instrText xml:space="preserve"> HYPERLINK "https://booking.gattinonitravel.it/IT/268/ponti-e-festivita/moreideas?token=&amp;submit=true"</w:instrText>
      </w:r>
      <w:r>
        <w:rPr>
          <w:rStyle w:val="Hyperlink.0"/>
        </w:rPr>
        <w:fldChar w:fldCharType="separate" w:fldLock="0"/>
      </w:r>
      <w:r>
        <w:rPr>
          <w:rStyle w:val="Hyperlink.0"/>
          <w:rtl w:val="0"/>
          <w:lang w:val="it-IT"/>
        </w:rPr>
        <w:t>gattinonitravel.it</w:t>
      </w:r>
      <w:r>
        <w:rPr/>
        <w:fldChar w:fldCharType="end" w:fldLock="0"/>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b w:val="1"/>
          <w:bCs w:val="1"/>
          <w:outline w:val="0"/>
          <w:color w:val="bb1f3e"/>
          <w:u w:color="ab0930"/>
          <w14:textFill>
            <w14:solidFill>
              <w14:srgbClr w14:val="BB1F3E"/>
            </w14:solidFill>
          </w14:textFill>
        </w:rPr>
      </w:pPr>
      <w:r>
        <w:rPr>
          <w:rStyle w:val="Nessuno"/>
          <w:rFonts w:ascii="Verdana" w:hAnsi="Verdana"/>
          <w:b w:val="1"/>
          <w:bCs w:val="1"/>
          <w:outline w:val="0"/>
          <w:color w:val="bb1f3e"/>
          <w:u w:color="ab0930"/>
          <w:rtl w:val="0"/>
          <w:lang w:val="it-IT"/>
          <w14:textFill>
            <w14:solidFill>
              <w14:srgbClr w14:val="BB1F3E"/>
            </w14:solidFill>
          </w14:textFill>
        </w:rPr>
        <w:t xml:space="preserve">Per informazioni alla stampa: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r>
        <w:rPr>
          <w:rStyle w:val="Nessuno"/>
          <w:rFonts w:ascii="Verdana" w:hAnsi="Verdana"/>
          <w:u w:color="ab0930"/>
          <w:rtl w:val="0"/>
          <w:lang w:val="it-IT"/>
        </w:rPr>
        <w:t>Veronica C. Cappennani - cappennani@ferdeghinicomunicazione.it - cell. 333-8896148</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sz w:val="24"/>
          <w:szCs w:val="24"/>
          <w:u w:color="ab0930"/>
        </w:rPr>
      </w:pPr>
      <w:r>
        <w:rPr>
          <w:rStyle w:val="Nessuno"/>
          <w:rFonts w:ascii="Verdana" w:hAnsi="Verdana"/>
          <w:u w:color="ab0930"/>
          <w:rtl w:val="0"/>
          <w:lang w:val="it-IT"/>
        </w:rPr>
        <w:t>Sara Ferdeghini - sara@ferdeghinicomunicazione.it - cell: 335.7488592</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r>
        <w:rPr>
          <w:rStyle w:val="Nessuno"/>
          <w:rFonts w:ascii="Verdana" w:hAnsi="Verdana"/>
          <w:u w:color="ab0930"/>
          <w:rtl w:val="0"/>
          <w:lang w:val="it-IT"/>
        </w:rPr>
        <w:t xml:space="preserve">Ufficio Stampa Gruppo Gattinoni - Ferdeghini Comunicazione Srl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sz w:val="24"/>
          <w:szCs w:val="24"/>
        </w:rPr>
      </w:pPr>
      <w:r>
        <w:rPr>
          <w:rStyle w:val="Nessuno"/>
          <w:rFonts w:ascii="Verdana" w:hAnsi="Verdana"/>
          <w:u w:color="ab0930"/>
          <w:rtl w:val="0"/>
          <w:lang w:val="it-IT"/>
        </w:rPr>
        <w:t>www.ferdeghinicomunicazione.it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Nessuno"/>
          <w:rFonts w:ascii="Verdana" w:cs="Verdana" w:hAnsi="Verdana" w:eastAsia="Verdana"/>
          <w:b w:val="1"/>
          <w:bCs w:val="1"/>
          <w:sz w:val="20"/>
          <w:szCs w:val="2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both"/>
      </w:pPr>
      <w:r>
        <w:rPr>
          <w:rStyle w:val="Nessuno"/>
          <w:rFonts w:ascii="Verdana" w:hAnsi="Verdana"/>
          <w:sz w:val="18"/>
          <w:szCs w:val="18"/>
          <w:rtl w:val="0"/>
          <w:lang w:val="it-IT"/>
        </w:rPr>
        <w:t>Gattinoni nasce a Lecco nel 1983 dalla passione per i viaggi e l</w:t>
      </w:r>
      <w:r>
        <w:rPr>
          <w:rStyle w:val="Nessuno"/>
          <w:rFonts w:ascii="Verdana" w:hAnsi="Verdana" w:hint="default"/>
          <w:sz w:val="18"/>
          <w:szCs w:val="18"/>
          <w:rtl w:val="0"/>
          <w:lang w:val="it-IT"/>
        </w:rPr>
        <w:t>’</w:t>
      </w:r>
      <w:r>
        <w:rPr>
          <w:rStyle w:val="Nessuno"/>
          <w:rFonts w:ascii="Verdana" w:hAnsi="Verdana"/>
          <w:sz w:val="18"/>
          <w:szCs w:val="18"/>
          <w:rtl w:val="0"/>
          <w:lang w:val="it-IT"/>
        </w:rPr>
        <w:t>organizzazione di eventi di Franco Gattinoni, fondatore e tuttora presidente del gruppo. Con lui lavorano circa 750 persone che condividono lo stesso piacere e la stessa professionalit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nell</w:t>
      </w:r>
      <w:r>
        <w:rPr>
          <w:rStyle w:val="Nessuno"/>
          <w:rFonts w:ascii="Verdana" w:hAnsi="Verdana" w:hint="default"/>
          <w:sz w:val="18"/>
          <w:szCs w:val="18"/>
          <w:rtl w:val="0"/>
          <w:lang w:val="it-IT"/>
        </w:rPr>
        <w:t>’</w:t>
      </w:r>
      <w:r>
        <w:rPr>
          <w:rStyle w:val="Nessuno"/>
          <w:rFonts w:ascii="Verdana" w:hAnsi="Verdana"/>
          <w:sz w:val="18"/>
          <w:szCs w:val="18"/>
          <w:rtl w:val="0"/>
          <w:lang w:val="it-IT"/>
        </w:rPr>
        <w:t>organizzare viaggi ed eventi su misura, con passione e attenzione a ogni dettaglio. Sotto il marchio Gattinoni operano 5 divisioni che si occupano di diverse aree di business: MICE (Logistics, Live Communication, Healthcare, Made in Italy), Business Travel, il prodotto Gattinoni Travel e i</w:t>
      </w:r>
      <w:r>
        <w:rPr>
          <w:rStyle w:val="Nessuno"/>
          <w:rFonts w:ascii="Verdana" w:hAnsi="Verdana"/>
          <w:strike w:val="1"/>
          <w:dstrike w:val="0"/>
          <w:sz w:val="18"/>
          <w:szCs w:val="18"/>
          <w:rtl w:val="0"/>
          <w:lang w:val="it-IT"/>
        </w:rPr>
        <w:t xml:space="preserve"> </w:t>
      </w:r>
      <w:r>
        <w:rPr>
          <w:rStyle w:val="Nessuno"/>
          <w:rFonts w:ascii="Verdana" w:hAnsi="Verdana"/>
          <w:sz w:val="18"/>
          <w:szCs w:val="18"/>
          <w:rtl w:val="0"/>
          <w:lang w:val="it-IT"/>
        </w:rPr>
        <w:t>network Mondo di Vacanze e MYNetwork Viaggi&amp;Vacanze. Con l</w:t>
      </w:r>
      <w:r>
        <w:rPr>
          <w:rStyle w:val="Nessuno"/>
          <w:rFonts w:ascii="Verdana" w:hAnsi="Verdana" w:hint="default"/>
          <w:sz w:val="18"/>
          <w:szCs w:val="18"/>
          <w:rtl w:val="0"/>
          <w:lang w:val="it-IT"/>
        </w:rPr>
        <w:t>’</w:t>
      </w:r>
      <w:r>
        <w:rPr>
          <w:rStyle w:val="Nessuno"/>
          <w:rFonts w:ascii="Verdana" w:hAnsi="Verdana"/>
          <w:sz w:val="18"/>
          <w:szCs w:val="18"/>
          <w:rtl w:val="0"/>
          <w:lang w:val="it-IT"/>
        </w:rPr>
        <w:t>acquisizione di Robintur Travel Group si sono aggiunte le agenzie di propriet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e AIP, BTExpert, le attivit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Leisure e di Tour Operating portando cos</w:t>
      </w:r>
      <w:r>
        <w:rPr>
          <w:rStyle w:val="Nessuno"/>
          <w:rFonts w:ascii="Verdana" w:hAnsi="Verdana" w:hint="default"/>
          <w:sz w:val="18"/>
          <w:szCs w:val="18"/>
          <w:rtl w:val="0"/>
          <w:lang w:val="it-IT"/>
        </w:rPr>
        <w:t xml:space="preserve">ì </w:t>
      </w:r>
      <w:r>
        <w:rPr>
          <w:rStyle w:val="Nessuno"/>
          <w:rFonts w:ascii="Verdana" w:hAnsi="Verdana"/>
          <w:sz w:val="18"/>
          <w:szCs w:val="18"/>
          <w:rtl w:val="0"/>
          <w:lang w:val="it-IT"/>
        </w:rPr>
        <w:t>il Gruppo Gattinoni a diventare la pi</w:t>
      </w:r>
      <w:r>
        <w:rPr>
          <w:rStyle w:val="Nessuno"/>
          <w:rFonts w:ascii="Verdana" w:hAnsi="Verdana" w:hint="default"/>
          <w:sz w:val="18"/>
          <w:szCs w:val="18"/>
          <w:rtl w:val="0"/>
          <w:lang w:val="it-IT"/>
        </w:rPr>
        <w:t xml:space="preserve">ù </w:t>
      </w:r>
      <w:r>
        <w:rPr>
          <w:rStyle w:val="Nessuno"/>
          <w:rFonts w:ascii="Verdana" w:hAnsi="Verdana"/>
          <w:sz w:val="18"/>
          <w:szCs w:val="18"/>
          <w:rtl w:val="0"/>
          <w:lang w:val="it-IT"/>
        </w:rPr>
        <w:t>importante impresa indipendente del turismo organizzato del Paese.</w:t>
      </w:r>
      <w:r>
        <w:rPr>
          <w:rStyle w:val="Nessuno"/>
          <w:rFonts w:ascii="Verdana" w:cs="Verdana" w:hAnsi="Verdana" w:eastAsia="Verdana"/>
          <w:sz w:val="18"/>
          <w:szCs w:val="18"/>
        </w:rPr>
        <w:br w:type="textWrapping"/>
      </w:r>
      <w:r>
        <w:rPr>
          <w:rStyle w:val="Nessuno"/>
          <w:rFonts w:ascii="Verdana" w:hAnsi="Verdana"/>
          <w:sz w:val="18"/>
          <w:szCs w:val="18"/>
          <w:rtl w:val="0"/>
          <w:lang w:val="it-IT"/>
        </w:rPr>
        <w:t>Con sede a Milano, il gruppo ha diverse unit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operative: MICE (Milano, Lecco, Torino e Roma), Business Travel (Monza, Milano, Bologna,</w:t>
      </w:r>
      <w:r>
        <w:rPr>
          <w:rStyle w:val="Nessuno"/>
          <w:rFonts w:ascii="Verdana" w:hAnsi="Verdana" w:hint="default"/>
          <w:sz w:val="18"/>
          <w:szCs w:val="18"/>
          <w:rtl w:val="0"/>
          <w:lang w:val="it-IT"/>
        </w:rPr>
        <w:t> </w:t>
      </w:r>
      <w:r>
        <w:rPr>
          <w:rStyle w:val="Nessuno"/>
          <w:rFonts w:ascii="Verdana" w:hAnsi="Verdana"/>
          <w:sz w:val="18"/>
          <w:szCs w:val="18"/>
          <w:rtl w:val="0"/>
          <w:lang w:val="it-IT"/>
        </w:rPr>
        <w:t>Torino, Parma, Udine, Segrate, Treviso e Roma) 120 agenzie di propriet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nel Nord e Centro Italia. Inoltre, i network contano</w:t>
      </w:r>
      <w:r>
        <w:rPr>
          <w:rStyle w:val="Nessuno"/>
          <w:rFonts w:ascii="Verdana" w:hAnsi="Verdana" w:hint="default"/>
          <w:sz w:val="18"/>
          <w:szCs w:val="18"/>
          <w:rtl w:val="0"/>
          <w:lang w:val="it-IT"/>
        </w:rPr>
        <w:t> </w:t>
      </w:r>
      <w:r>
        <w:rPr>
          <w:rStyle w:val="Nessuno"/>
          <w:rFonts w:ascii="Verdana" w:hAnsi="Verdana"/>
          <w:sz w:val="18"/>
          <w:szCs w:val="18"/>
          <w:rtl w:val="0"/>
          <w:lang w:val="it-IT"/>
        </w:rPr>
        <w:t>quasi</w:t>
      </w:r>
      <w:r>
        <w:rPr>
          <w:rStyle w:val="Nessuno"/>
          <w:rFonts w:ascii="Verdana" w:hAnsi="Verdana" w:hint="default"/>
          <w:sz w:val="18"/>
          <w:szCs w:val="18"/>
          <w:rtl w:val="0"/>
          <w:lang w:val="it-IT"/>
        </w:rPr>
        <w:t> </w:t>
      </w:r>
      <w:r>
        <w:rPr>
          <w:rStyle w:val="Nessuno"/>
          <w:rFonts w:ascii="Verdana" w:hAnsi="Verdana"/>
          <w:sz w:val="18"/>
          <w:szCs w:val="18"/>
          <w:rtl w:val="0"/>
          <w:lang w:val="it-IT"/>
        </w:rPr>
        <w:t>1500</w:t>
      </w:r>
      <w:r>
        <w:rPr>
          <w:rStyle w:val="Nessuno"/>
          <w:rFonts w:ascii="Verdana" w:hAnsi="Verdana" w:hint="default"/>
          <w:sz w:val="18"/>
          <w:szCs w:val="18"/>
          <w:rtl w:val="0"/>
          <w:lang w:val="it-IT"/>
        </w:rPr>
        <w:t> </w:t>
      </w:r>
      <w:r>
        <w:rPr>
          <w:rStyle w:val="Nessuno"/>
          <w:rFonts w:ascii="Verdana" w:hAnsi="Verdana"/>
          <w:sz w:val="18"/>
          <w:szCs w:val="18"/>
          <w:rtl w:val="0"/>
          <w:lang w:val="it-IT"/>
        </w:rPr>
        <w:t>agenzie affiliate in Italia, Svizzera e San Marino.</w:t>
      </w:r>
    </w:p>
    <w:sectPr>
      <w:headerReference w:type="default" r:id="rId4"/>
      <w:footerReference w:type="default" r:id="rId5"/>
      <w:pgSz w:w="11900" w:h="16840" w:orient="portrait"/>
      <w:pgMar w:top="2566"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2943791</wp:posOffset>
          </wp:positionH>
          <wp:positionV relativeFrom="page">
            <wp:posOffset>8244</wp:posOffset>
          </wp:positionV>
          <wp:extent cx="1673358" cy="1800001"/>
          <wp:effectExtent l="0" t="0" r="0" b="0"/>
          <wp:wrapNone/>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extLst/>
                  </a:blip>
                  <a:stretch>
                    <a:fillRect/>
                  </a:stretch>
                </pic:blipFill>
                <pic:spPr>
                  <a:xfrm>
                    <a:off x="0" y="0"/>
                    <a:ext cx="1673358" cy="180000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1"/>
  </w:abstractNum>
  <w:abstractNum w:abstractNumId="1">
    <w:multiLevelType w:val="hybridMultilevel"/>
    <w:styleLink w:val="Punto elenco1"/>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Punto elenco1">
    <w:name w:val="Punto elenco1"/>
    <w:pPr>
      <w:numPr>
        <w:numId w:val="1"/>
      </w:numPr>
    </w:p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2"/>
      <w:szCs w:val="22"/>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