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E67F8C" w14:textId="77777777" w:rsidR="005E76F9" w:rsidRPr="005E76F9" w:rsidRDefault="005E76F9" w:rsidP="005E76F9">
      <w:pPr>
        <w:jc w:val="center"/>
        <w:rPr>
          <w:rFonts w:ascii="Verdana" w:hAnsi="Verdana" w:cs="Arial"/>
          <w:sz w:val="22"/>
          <w:szCs w:val="22"/>
        </w:rPr>
      </w:pPr>
      <w:r w:rsidRPr="005E76F9">
        <w:rPr>
          <w:rFonts w:ascii="Verdana" w:hAnsi="Verdana" w:cs="Arial"/>
          <w:sz w:val="22"/>
          <w:szCs w:val="22"/>
        </w:rPr>
        <w:t xml:space="preserve">COMUNICATO STAMPA </w:t>
      </w:r>
    </w:p>
    <w:p w14:paraId="15B7F00F" w14:textId="77777777" w:rsidR="005E76F9" w:rsidRPr="005E76F9" w:rsidRDefault="005E76F9" w:rsidP="005E76F9">
      <w:pPr>
        <w:rPr>
          <w:rFonts w:ascii="Verdana" w:hAnsi="Verdana" w:cs="Arial"/>
          <w:sz w:val="16"/>
          <w:szCs w:val="16"/>
        </w:rPr>
      </w:pPr>
    </w:p>
    <w:p w14:paraId="53F8BD32" w14:textId="74944540" w:rsidR="005E76F9" w:rsidRPr="005E76F9" w:rsidRDefault="00E37429" w:rsidP="005E76F9">
      <w:pPr>
        <w:jc w:val="center"/>
        <w:rPr>
          <w:rFonts w:ascii="Verdana" w:hAnsi="Verdana" w:cs="Arial"/>
          <w:b/>
          <w:bCs/>
          <w:sz w:val="22"/>
          <w:szCs w:val="22"/>
        </w:rPr>
      </w:pPr>
      <w:r>
        <w:rPr>
          <w:rFonts w:ascii="Verdana" w:hAnsi="Verdana" w:cs="Arial"/>
          <w:b/>
          <w:bCs/>
          <w:sz w:val="22"/>
          <w:szCs w:val="22"/>
        </w:rPr>
        <w:t>RISULTATI BELSTAY HOTELS OLTRE LE PREVISIONI</w:t>
      </w:r>
    </w:p>
    <w:p w14:paraId="02470CC9" w14:textId="77777777" w:rsidR="00212669" w:rsidRDefault="00212669" w:rsidP="005E76F9">
      <w:pPr>
        <w:jc w:val="center"/>
        <w:rPr>
          <w:rFonts w:ascii="Verdana" w:hAnsi="Verdana" w:cs="Arial"/>
          <w:b/>
          <w:bCs/>
          <w:i/>
          <w:iCs/>
          <w:sz w:val="22"/>
          <w:szCs w:val="22"/>
        </w:rPr>
      </w:pPr>
    </w:p>
    <w:p w14:paraId="2A10750C" w14:textId="77777777" w:rsidR="009F32EC" w:rsidRDefault="00212669" w:rsidP="005E76F9">
      <w:pPr>
        <w:jc w:val="center"/>
        <w:rPr>
          <w:rFonts w:ascii="Verdana" w:hAnsi="Verdana" w:cs="Arial"/>
          <w:b/>
          <w:bCs/>
          <w:i/>
          <w:iCs/>
          <w:sz w:val="22"/>
          <w:szCs w:val="22"/>
        </w:rPr>
      </w:pPr>
      <w:r>
        <w:rPr>
          <w:rFonts w:ascii="Verdana" w:hAnsi="Verdana" w:cs="Arial"/>
          <w:b/>
          <w:bCs/>
          <w:i/>
          <w:iCs/>
          <w:sz w:val="22"/>
          <w:szCs w:val="22"/>
        </w:rPr>
        <w:t xml:space="preserve">A settembre +20% sul budget. </w:t>
      </w:r>
    </w:p>
    <w:p w14:paraId="50F3CC5A" w14:textId="23A91ED4" w:rsidR="00C26C22" w:rsidRDefault="00212669" w:rsidP="005E76F9">
      <w:pPr>
        <w:jc w:val="center"/>
        <w:rPr>
          <w:rFonts w:ascii="Verdana" w:hAnsi="Verdana" w:cs="Arial"/>
          <w:b/>
          <w:bCs/>
          <w:i/>
          <w:iCs/>
          <w:sz w:val="22"/>
          <w:szCs w:val="22"/>
        </w:rPr>
      </w:pPr>
      <w:r>
        <w:rPr>
          <w:rFonts w:ascii="Verdana" w:hAnsi="Verdana" w:cs="Arial"/>
          <w:b/>
          <w:bCs/>
          <w:i/>
          <w:iCs/>
          <w:sz w:val="22"/>
          <w:szCs w:val="22"/>
        </w:rPr>
        <w:t>Già raggiunto il break-even</w:t>
      </w:r>
      <w:r w:rsidR="00101EB7">
        <w:rPr>
          <w:rFonts w:ascii="Verdana" w:hAnsi="Verdana" w:cs="Arial"/>
          <w:b/>
          <w:bCs/>
          <w:i/>
          <w:iCs/>
          <w:sz w:val="22"/>
          <w:szCs w:val="22"/>
        </w:rPr>
        <w:t xml:space="preserve"> operativo</w:t>
      </w:r>
      <w:r w:rsidR="00D36EAE">
        <w:rPr>
          <w:rFonts w:ascii="Verdana" w:hAnsi="Verdana" w:cs="Arial"/>
          <w:b/>
          <w:bCs/>
          <w:i/>
          <w:iCs/>
          <w:sz w:val="22"/>
          <w:szCs w:val="22"/>
        </w:rPr>
        <w:t xml:space="preserve"> sui mesi di apertura</w:t>
      </w:r>
      <w:r>
        <w:rPr>
          <w:rFonts w:ascii="Verdana" w:hAnsi="Verdana" w:cs="Arial"/>
          <w:b/>
          <w:bCs/>
          <w:i/>
          <w:iCs/>
          <w:sz w:val="22"/>
          <w:szCs w:val="22"/>
        </w:rPr>
        <w:t xml:space="preserve">. </w:t>
      </w:r>
    </w:p>
    <w:p w14:paraId="3C473DC0" w14:textId="77777777" w:rsidR="00512867" w:rsidRDefault="00212669" w:rsidP="005E76F9">
      <w:pPr>
        <w:jc w:val="center"/>
        <w:rPr>
          <w:rFonts w:ascii="Verdana" w:hAnsi="Verdana" w:cs="Arial"/>
          <w:b/>
          <w:bCs/>
          <w:i/>
          <w:iCs/>
          <w:sz w:val="22"/>
          <w:szCs w:val="22"/>
        </w:rPr>
      </w:pPr>
      <w:r>
        <w:rPr>
          <w:rFonts w:ascii="Verdana" w:hAnsi="Verdana" w:cs="Arial"/>
          <w:b/>
          <w:bCs/>
          <w:i/>
          <w:iCs/>
          <w:sz w:val="22"/>
          <w:szCs w:val="22"/>
        </w:rPr>
        <w:t>Centrati gli obiettivi ne</w:t>
      </w:r>
      <w:r w:rsidR="00D36EAE">
        <w:rPr>
          <w:rFonts w:ascii="Verdana" w:hAnsi="Verdana" w:cs="Arial"/>
          <w:b/>
          <w:bCs/>
          <w:i/>
          <w:iCs/>
          <w:sz w:val="22"/>
          <w:szCs w:val="22"/>
        </w:rPr>
        <w:t>l primo quadrimestre di gestione</w:t>
      </w:r>
      <w:r w:rsidR="009F6B4B">
        <w:rPr>
          <w:rFonts w:ascii="Verdana" w:hAnsi="Verdana" w:cs="Arial"/>
          <w:b/>
          <w:bCs/>
          <w:i/>
          <w:iCs/>
          <w:sz w:val="22"/>
          <w:szCs w:val="22"/>
        </w:rPr>
        <w:t xml:space="preserve">. </w:t>
      </w:r>
    </w:p>
    <w:p w14:paraId="03B8D5F0" w14:textId="2D33EE3C" w:rsidR="005E76F9" w:rsidRPr="005E76F9" w:rsidRDefault="009F6B4B" w:rsidP="005E76F9">
      <w:pPr>
        <w:jc w:val="center"/>
        <w:rPr>
          <w:rFonts w:ascii="Verdana" w:hAnsi="Verdana" w:cs="Arial"/>
          <w:b/>
          <w:bCs/>
          <w:i/>
          <w:iCs/>
          <w:sz w:val="22"/>
          <w:szCs w:val="22"/>
        </w:rPr>
      </w:pPr>
      <w:r>
        <w:rPr>
          <w:rFonts w:ascii="Verdana" w:hAnsi="Verdana" w:cs="Arial"/>
          <w:b/>
          <w:bCs/>
          <w:i/>
          <w:iCs/>
          <w:sz w:val="22"/>
          <w:szCs w:val="22"/>
        </w:rPr>
        <w:t xml:space="preserve">Outlook </w:t>
      </w:r>
      <w:r w:rsidR="00FE6FF1">
        <w:rPr>
          <w:rFonts w:ascii="Verdana" w:hAnsi="Verdana" w:cs="Arial"/>
          <w:b/>
          <w:bCs/>
          <w:i/>
          <w:iCs/>
          <w:sz w:val="22"/>
          <w:szCs w:val="22"/>
        </w:rPr>
        <w:t>ottobre</w:t>
      </w:r>
      <w:r w:rsidR="007F3EAF">
        <w:rPr>
          <w:rFonts w:ascii="Verdana" w:hAnsi="Verdana" w:cs="Arial"/>
          <w:b/>
          <w:bCs/>
          <w:i/>
          <w:iCs/>
          <w:sz w:val="22"/>
          <w:szCs w:val="22"/>
        </w:rPr>
        <w:t xml:space="preserve"> positivo </w:t>
      </w:r>
    </w:p>
    <w:p w14:paraId="64F4049E" w14:textId="77777777" w:rsidR="005E76F9" w:rsidRPr="005E76F9" w:rsidRDefault="005E76F9" w:rsidP="005E76F9">
      <w:pPr>
        <w:jc w:val="center"/>
        <w:rPr>
          <w:rFonts w:ascii="Verdana" w:hAnsi="Verdana" w:cs="Arial"/>
          <w:b/>
          <w:bCs/>
          <w:i/>
          <w:iCs/>
          <w:sz w:val="16"/>
          <w:szCs w:val="16"/>
        </w:rPr>
      </w:pPr>
    </w:p>
    <w:p w14:paraId="23A92624" w14:textId="77777777" w:rsidR="00512867" w:rsidRDefault="00C26C22" w:rsidP="005E76F9">
      <w:pPr>
        <w:jc w:val="center"/>
        <w:rPr>
          <w:rFonts w:ascii="Verdana" w:hAnsi="Verdana" w:cs="Arial"/>
          <w:b/>
          <w:bCs/>
          <w:i/>
          <w:iCs/>
          <w:sz w:val="22"/>
          <w:szCs w:val="22"/>
        </w:rPr>
      </w:pPr>
      <w:r>
        <w:rPr>
          <w:rFonts w:ascii="Verdana" w:hAnsi="Verdana" w:cs="Arial"/>
          <w:b/>
          <w:bCs/>
          <w:i/>
          <w:iCs/>
          <w:sz w:val="22"/>
          <w:szCs w:val="22"/>
        </w:rPr>
        <w:t>Funziona</w:t>
      </w:r>
      <w:r w:rsidR="00212669">
        <w:rPr>
          <w:rFonts w:ascii="Verdana" w:hAnsi="Verdana" w:cs="Arial"/>
          <w:b/>
          <w:bCs/>
          <w:i/>
          <w:iCs/>
          <w:sz w:val="22"/>
          <w:szCs w:val="22"/>
        </w:rPr>
        <w:t xml:space="preserve"> la formula business + leisure</w:t>
      </w:r>
      <w:r w:rsidR="00BF636A">
        <w:rPr>
          <w:rFonts w:ascii="Verdana" w:hAnsi="Verdana" w:cs="Arial"/>
          <w:b/>
          <w:bCs/>
          <w:i/>
          <w:iCs/>
          <w:sz w:val="22"/>
          <w:szCs w:val="22"/>
        </w:rPr>
        <w:t xml:space="preserve"> </w:t>
      </w:r>
      <w:r w:rsidR="00025652">
        <w:rPr>
          <w:rFonts w:ascii="Verdana" w:hAnsi="Verdana" w:cs="Arial"/>
          <w:b/>
          <w:bCs/>
          <w:i/>
          <w:iCs/>
          <w:sz w:val="22"/>
          <w:szCs w:val="22"/>
        </w:rPr>
        <w:t xml:space="preserve">del gruppo </w:t>
      </w:r>
    </w:p>
    <w:p w14:paraId="00621697" w14:textId="0DF8FA5B" w:rsidR="005E76F9" w:rsidRPr="005E76F9" w:rsidRDefault="00212669" w:rsidP="005E76F9">
      <w:pPr>
        <w:jc w:val="center"/>
        <w:rPr>
          <w:rFonts w:ascii="Verdana" w:hAnsi="Verdana" w:cs="Arial"/>
          <w:b/>
          <w:bCs/>
          <w:i/>
          <w:iCs/>
          <w:sz w:val="22"/>
          <w:szCs w:val="22"/>
        </w:rPr>
      </w:pPr>
      <w:r>
        <w:rPr>
          <w:rFonts w:ascii="Verdana" w:hAnsi="Verdana" w:cs="Arial"/>
          <w:b/>
          <w:bCs/>
          <w:i/>
          <w:iCs/>
          <w:sz w:val="22"/>
          <w:szCs w:val="22"/>
        </w:rPr>
        <w:t xml:space="preserve">in zone </w:t>
      </w:r>
      <w:r w:rsidR="00BF636A">
        <w:rPr>
          <w:rFonts w:ascii="Verdana" w:hAnsi="Verdana" w:cs="Arial"/>
          <w:b/>
          <w:bCs/>
          <w:i/>
          <w:iCs/>
          <w:sz w:val="22"/>
          <w:szCs w:val="22"/>
        </w:rPr>
        <w:t>sub-urbane</w:t>
      </w:r>
      <w:r>
        <w:rPr>
          <w:rFonts w:ascii="Verdana" w:hAnsi="Verdana" w:cs="Arial"/>
          <w:b/>
          <w:bCs/>
          <w:i/>
          <w:iCs/>
          <w:sz w:val="22"/>
          <w:szCs w:val="22"/>
        </w:rPr>
        <w:t xml:space="preserve"> delle grandi città</w:t>
      </w:r>
    </w:p>
    <w:p w14:paraId="4E0955A1" w14:textId="77777777" w:rsidR="005E76F9" w:rsidRPr="005E76F9" w:rsidRDefault="005E76F9" w:rsidP="005E76F9">
      <w:pPr>
        <w:jc w:val="center"/>
        <w:rPr>
          <w:rFonts w:ascii="Verdana" w:hAnsi="Verdana" w:cs="Arial"/>
          <w:b/>
          <w:bCs/>
          <w:i/>
          <w:iCs/>
          <w:sz w:val="16"/>
          <w:szCs w:val="16"/>
        </w:rPr>
      </w:pPr>
    </w:p>
    <w:p w14:paraId="4A4F744E" w14:textId="77777777" w:rsidR="00287FF2" w:rsidRDefault="00BF636A" w:rsidP="00287FF2">
      <w:pPr>
        <w:jc w:val="center"/>
        <w:rPr>
          <w:rFonts w:ascii="Verdana" w:hAnsi="Verdana" w:cs="Arial"/>
          <w:b/>
          <w:bCs/>
          <w:i/>
          <w:iCs/>
          <w:sz w:val="22"/>
          <w:szCs w:val="22"/>
        </w:rPr>
      </w:pPr>
      <w:r>
        <w:rPr>
          <w:rFonts w:ascii="Verdana" w:hAnsi="Verdana" w:cs="Arial"/>
          <w:b/>
          <w:bCs/>
          <w:i/>
          <w:iCs/>
          <w:sz w:val="22"/>
          <w:szCs w:val="22"/>
        </w:rPr>
        <w:t>Obiettivo di crescere</w:t>
      </w:r>
      <w:r w:rsidR="00D36EAE">
        <w:rPr>
          <w:rFonts w:ascii="Verdana" w:hAnsi="Verdana" w:cs="Arial"/>
          <w:b/>
          <w:bCs/>
          <w:i/>
          <w:iCs/>
          <w:sz w:val="22"/>
          <w:szCs w:val="22"/>
        </w:rPr>
        <w:t xml:space="preserve"> </w:t>
      </w:r>
      <w:r w:rsidR="00C26C22">
        <w:rPr>
          <w:rFonts w:ascii="Verdana" w:hAnsi="Verdana" w:cs="Arial"/>
          <w:b/>
          <w:bCs/>
          <w:i/>
          <w:iCs/>
          <w:sz w:val="22"/>
          <w:szCs w:val="22"/>
        </w:rPr>
        <w:t xml:space="preserve">entro l’anno. </w:t>
      </w:r>
      <w:r w:rsidR="00AB781C">
        <w:rPr>
          <w:rFonts w:ascii="Verdana" w:hAnsi="Verdana" w:cs="Arial"/>
          <w:b/>
          <w:bCs/>
          <w:i/>
          <w:iCs/>
          <w:sz w:val="22"/>
          <w:szCs w:val="22"/>
        </w:rPr>
        <w:t xml:space="preserve">Torino, </w:t>
      </w:r>
      <w:r w:rsidR="00C26C22">
        <w:rPr>
          <w:rFonts w:ascii="Verdana" w:hAnsi="Verdana" w:cs="Arial"/>
          <w:b/>
          <w:bCs/>
          <w:i/>
          <w:iCs/>
          <w:sz w:val="22"/>
          <w:szCs w:val="22"/>
        </w:rPr>
        <w:t xml:space="preserve">Verona, </w:t>
      </w:r>
      <w:r w:rsidR="00AB781C">
        <w:rPr>
          <w:rFonts w:ascii="Verdana" w:hAnsi="Verdana" w:cs="Arial"/>
          <w:b/>
          <w:bCs/>
          <w:i/>
          <w:iCs/>
          <w:sz w:val="22"/>
          <w:szCs w:val="22"/>
        </w:rPr>
        <w:t>Bologna</w:t>
      </w:r>
      <w:r w:rsidR="00C26C22">
        <w:rPr>
          <w:rFonts w:ascii="Verdana" w:hAnsi="Verdana" w:cs="Arial"/>
          <w:b/>
          <w:bCs/>
          <w:i/>
          <w:iCs/>
          <w:sz w:val="22"/>
          <w:szCs w:val="22"/>
        </w:rPr>
        <w:t>,</w:t>
      </w:r>
      <w:r w:rsidR="00512867">
        <w:rPr>
          <w:rFonts w:ascii="Verdana" w:hAnsi="Verdana" w:cs="Arial"/>
          <w:b/>
          <w:bCs/>
          <w:i/>
          <w:iCs/>
          <w:sz w:val="22"/>
          <w:szCs w:val="22"/>
        </w:rPr>
        <w:t xml:space="preserve"> </w:t>
      </w:r>
      <w:r w:rsidR="00C26C22">
        <w:rPr>
          <w:rFonts w:ascii="Verdana" w:hAnsi="Verdana" w:cs="Arial"/>
          <w:b/>
          <w:bCs/>
          <w:i/>
          <w:iCs/>
          <w:sz w:val="22"/>
          <w:szCs w:val="22"/>
        </w:rPr>
        <w:t>Firenze</w:t>
      </w:r>
      <w:r w:rsidR="00AB781C">
        <w:rPr>
          <w:rFonts w:ascii="Verdana" w:hAnsi="Verdana" w:cs="Arial"/>
          <w:b/>
          <w:bCs/>
          <w:i/>
          <w:iCs/>
          <w:sz w:val="22"/>
          <w:szCs w:val="22"/>
        </w:rPr>
        <w:t xml:space="preserve"> </w:t>
      </w:r>
      <w:r w:rsidR="00C26C22">
        <w:rPr>
          <w:rFonts w:ascii="Verdana" w:hAnsi="Verdana" w:cs="Arial"/>
          <w:b/>
          <w:bCs/>
          <w:i/>
          <w:iCs/>
          <w:sz w:val="22"/>
          <w:szCs w:val="22"/>
        </w:rPr>
        <w:t>e Napoli</w:t>
      </w:r>
      <w:r w:rsidR="009F6B4B">
        <w:rPr>
          <w:rFonts w:ascii="Verdana" w:hAnsi="Verdana" w:cs="Arial"/>
          <w:b/>
          <w:bCs/>
          <w:i/>
          <w:iCs/>
          <w:sz w:val="22"/>
          <w:szCs w:val="22"/>
        </w:rPr>
        <w:t xml:space="preserve"> </w:t>
      </w:r>
    </w:p>
    <w:p w14:paraId="07743431" w14:textId="4E610796" w:rsidR="005E76F9" w:rsidRPr="005E76F9" w:rsidRDefault="009F6B4B" w:rsidP="00287FF2">
      <w:pPr>
        <w:jc w:val="center"/>
        <w:rPr>
          <w:rFonts w:ascii="Verdana" w:hAnsi="Verdana" w:cs="Arial"/>
          <w:b/>
          <w:bCs/>
          <w:i/>
          <w:iCs/>
          <w:sz w:val="22"/>
          <w:szCs w:val="22"/>
        </w:rPr>
      </w:pPr>
      <w:r>
        <w:rPr>
          <w:rFonts w:ascii="Verdana" w:hAnsi="Verdana" w:cs="Arial"/>
          <w:b/>
          <w:bCs/>
          <w:i/>
          <w:iCs/>
          <w:sz w:val="22"/>
          <w:szCs w:val="22"/>
        </w:rPr>
        <w:t xml:space="preserve">le città </w:t>
      </w:r>
      <w:r w:rsidR="00BF636A">
        <w:rPr>
          <w:rFonts w:ascii="Verdana" w:hAnsi="Verdana" w:cs="Arial"/>
          <w:b/>
          <w:bCs/>
          <w:i/>
          <w:iCs/>
          <w:sz w:val="22"/>
          <w:szCs w:val="22"/>
        </w:rPr>
        <w:t>target</w:t>
      </w:r>
      <w:r w:rsidR="00AB781C">
        <w:rPr>
          <w:rFonts w:ascii="Verdana" w:hAnsi="Verdana" w:cs="Arial"/>
          <w:b/>
          <w:bCs/>
          <w:i/>
          <w:iCs/>
          <w:sz w:val="22"/>
          <w:szCs w:val="22"/>
        </w:rPr>
        <w:t>.</w:t>
      </w:r>
      <w:r w:rsidR="007F3EAF">
        <w:rPr>
          <w:rFonts w:ascii="Verdana" w:hAnsi="Verdana" w:cs="Arial"/>
          <w:b/>
          <w:bCs/>
          <w:i/>
          <w:iCs/>
          <w:sz w:val="22"/>
          <w:szCs w:val="22"/>
        </w:rPr>
        <w:t xml:space="preserve"> </w:t>
      </w:r>
      <w:r w:rsidR="00025652">
        <w:rPr>
          <w:rFonts w:ascii="Verdana" w:hAnsi="Verdana" w:cs="Arial"/>
          <w:b/>
          <w:bCs/>
          <w:i/>
          <w:iCs/>
          <w:sz w:val="22"/>
          <w:szCs w:val="22"/>
        </w:rPr>
        <w:t xml:space="preserve">Confermato piano per </w:t>
      </w:r>
      <w:r w:rsidR="007F3EAF">
        <w:rPr>
          <w:rFonts w:ascii="Verdana" w:hAnsi="Verdana" w:cs="Arial"/>
          <w:b/>
          <w:bCs/>
          <w:i/>
          <w:iCs/>
          <w:sz w:val="22"/>
          <w:szCs w:val="22"/>
        </w:rPr>
        <w:t>10 strutture entro il 2024</w:t>
      </w:r>
    </w:p>
    <w:p w14:paraId="1002EF5B" w14:textId="083CA115" w:rsidR="005E76F9" w:rsidRDefault="005E76F9" w:rsidP="005E76F9">
      <w:pPr>
        <w:jc w:val="center"/>
        <w:rPr>
          <w:rFonts w:ascii="Verdana" w:hAnsi="Verdana" w:cs="Arial"/>
          <w:b/>
          <w:bCs/>
          <w:i/>
          <w:iCs/>
          <w:sz w:val="16"/>
          <w:szCs w:val="16"/>
        </w:rPr>
      </w:pPr>
    </w:p>
    <w:p w14:paraId="18FC44E0" w14:textId="77777777" w:rsidR="00C26C22" w:rsidRPr="005E76F9" w:rsidRDefault="00C26C22" w:rsidP="005E76F9">
      <w:pPr>
        <w:jc w:val="center"/>
        <w:rPr>
          <w:rFonts w:ascii="Verdana" w:hAnsi="Verdana" w:cs="Arial"/>
          <w:b/>
          <w:bCs/>
          <w:i/>
          <w:iCs/>
          <w:sz w:val="16"/>
          <w:szCs w:val="16"/>
        </w:rPr>
      </w:pPr>
    </w:p>
    <w:p w14:paraId="49265363" w14:textId="678A5684" w:rsidR="00BF6ACC" w:rsidRDefault="005E76F9" w:rsidP="00BF6ACC">
      <w:pPr>
        <w:jc w:val="both"/>
        <w:rPr>
          <w:rFonts w:ascii="Verdana" w:hAnsi="Verdana" w:cs="Arial"/>
          <w:sz w:val="20"/>
          <w:szCs w:val="20"/>
        </w:rPr>
      </w:pPr>
      <w:r w:rsidRPr="00AA5F2E">
        <w:rPr>
          <w:rFonts w:ascii="Verdana" w:hAnsi="Verdana" w:cs="Arial"/>
          <w:i/>
          <w:iCs/>
          <w:sz w:val="20"/>
          <w:szCs w:val="20"/>
        </w:rPr>
        <w:t>Milano</w:t>
      </w:r>
      <w:r w:rsidR="00D016C5">
        <w:rPr>
          <w:rFonts w:ascii="Verdana" w:hAnsi="Verdana" w:cs="Arial"/>
          <w:i/>
          <w:iCs/>
          <w:sz w:val="20"/>
          <w:szCs w:val="20"/>
        </w:rPr>
        <w:t xml:space="preserve"> e Rimini (I</w:t>
      </w:r>
      <w:r w:rsidR="00512867">
        <w:rPr>
          <w:rFonts w:ascii="Verdana" w:hAnsi="Verdana" w:cs="Arial"/>
          <w:i/>
          <w:iCs/>
          <w:sz w:val="20"/>
          <w:szCs w:val="20"/>
        </w:rPr>
        <w:t>T</w:t>
      </w:r>
      <w:r w:rsidR="00D016C5">
        <w:rPr>
          <w:rFonts w:ascii="Verdana" w:hAnsi="Verdana" w:cs="Arial"/>
          <w:i/>
          <w:iCs/>
          <w:sz w:val="20"/>
          <w:szCs w:val="20"/>
        </w:rPr>
        <w:t>HIC)</w:t>
      </w:r>
      <w:r w:rsidR="00AA5F2E" w:rsidRPr="00AA5F2E">
        <w:rPr>
          <w:rFonts w:ascii="Verdana" w:hAnsi="Verdana" w:cs="Arial"/>
          <w:i/>
          <w:iCs/>
          <w:sz w:val="20"/>
          <w:szCs w:val="20"/>
        </w:rPr>
        <w:t>,</w:t>
      </w:r>
      <w:r w:rsidRPr="00AA5F2E">
        <w:rPr>
          <w:rFonts w:ascii="Verdana" w:hAnsi="Verdana" w:cs="Arial"/>
          <w:i/>
          <w:iCs/>
          <w:sz w:val="20"/>
          <w:szCs w:val="20"/>
        </w:rPr>
        <w:t xml:space="preserve"> </w:t>
      </w:r>
      <w:r w:rsidR="00287FF2">
        <w:rPr>
          <w:rFonts w:ascii="Verdana" w:hAnsi="Verdana" w:cs="Arial"/>
          <w:i/>
          <w:iCs/>
          <w:sz w:val="20"/>
          <w:szCs w:val="20"/>
        </w:rPr>
        <w:t>martedì</w:t>
      </w:r>
      <w:r w:rsidRPr="00AA5F2E">
        <w:rPr>
          <w:rFonts w:ascii="Verdana" w:hAnsi="Verdana" w:cs="Arial"/>
          <w:i/>
          <w:iCs/>
          <w:sz w:val="20"/>
          <w:szCs w:val="20"/>
        </w:rPr>
        <w:t xml:space="preserve"> </w:t>
      </w:r>
      <w:r w:rsidR="007C76D0">
        <w:rPr>
          <w:rFonts w:ascii="Verdana" w:hAnsi="Verdana" w:cs="Arial"/>
          <w:i/>
          <w:iCs/>
          <w:sz w:val="20"/>
          <w:szCs w:val="20"/>
        </w:rPr>
        <w:t>1</w:t>
      </w:r>
      <w:r w:rsidR="00287FF2">
        <w:rPr>
          <w:rFonts w:ascii="Verdana" w:hAnsi="Verdana" w:cs="Arial"/>
          <w:i/>
          <w:iCs/>
          <w:sz w:val="20"/>
          <w:szCs w:val="20"/>
        </w:rPr>
        <w:t>1</w:t>
      </w:r>
      <w:r w:rsidRPr="00AA5F2E">
        <w:rPr>
          <w:rFonts w:ascii="Verdana" w:hAnsi="Verdana" w:cs="Arial"/>
          <w:i/>
          <w:iCs/>
          <w:sz w:val="20"/>
          <w:szCs w:val="20"/>
        </w:rPr>
        <w:t xml:space="preserve"> </w:t>
      </w:r>
      <w:r w:rsidR="007C76D0">
        <w:rPr>
          <w:rFonts w:ascii="Verdana" w:hAnsi="Verdana" w:cs="Arial"/>
          <w:i/>
          <w:iCs/>
          <w:sz w:val="20"/>
          <w:szCs w:val="20"/>
        </w:rPr>
        <w:t>ottobre</w:t>
      </w:r>
      <w:r w:rsidRPr="00AA5F2E">
        <w:rPr>
          <w:rFonts w:ascii="Verdana" w:hAnsi="Verdana" w:cs="Arial"/>
          <w:i/>
          <w:iCs/>
          <w:sz w:val="20"/>
          <w:szCs w:val="20"/>
        </w:rPr>
        <w:t xml:space="preserve"> 2022</w:t>
      </w:r>
      <w:r w:rsidRPr="00AA5F2E">
        <w:rPr>
          <w:rFonts w:ascii="Verdana" w:hAnsi="Verdana" w:cs="Arial"/>
          <w:sz w:val="20"/>
          <w:szCs w:val="20"/>
        </w:rPr>
        <w:t xml:space="preserve"> – </w:t>
      </w:r>
      <w:r w:rsidR="00AB781C">
        <w:rPr>
          <w:rFonts w:ascii="Verdana" w:hAnsi="Verdana" w:cs="Arial"/>
          <w:sz w:val="20"/>
          <w:szCs w:val="20"/>
        </w:rPr>
        <w:t xml:space="preserve">I risultati dei primi mesi </w:t>
      </w:r>
      <w:r w:rsidR="00783FF1">
        <w:rPr>
          <w:rFonts w:ascii="Verdana" w:hAnsi="Verdana" w:cs="Arial"/>
          <w:sz w:val="20"/>
          <w:szCs w:val="20"/>
        </w:rPr>
        <w:t>di attività (aprile – settembre 2022)</w:t>
      </w:r>
      <w:r w:rsidR="00AB781C">
        <w:rPr>
          <w:rFonts w:ascii="Verdana" w:hAnsi="Verdana" w:cs="Arial"/>
          <w:sz w:val="20"/>
          <w:szCs w:val="20"/>
        </w:rPr>
        <w:t xml:space="preserve"> premiano </w:t>
      </w:r>
      <w:proofErr w:type="spellStart"/>
      <w:r w:rsidR="00AB781C">
        <w:rPr>
          <w:rFonts w:ascii="Verdana" w:hAnsi="Verdana" w:cs="Arial"/>
          <w:sz w:val="20"/>
          <w:szCs w:val="20"/>
        </w:rPr>
        <w:t>Belstay</w:t>
      </w:r>
      <w:proofErr w:type="spellEnd"/>
      <w:r w:rsidR="00592621">
        <w:rPr>
          <w:rFonts w:ascii="Verdana" w:hAnsi="Verdana" w:cs="Arial"/>
          <w:sz w:val="20"/>
          <w:szCs w:val="20"/>
        </w:rPr>
        <w:t xml:space="preserve"> Hotels</w:t>
      </w:r>
      <w:r w:rsidR="00AB781C">
        <w:rPr>
          <w:rFonts w:ascii="Verdana" w:hAnsi="Verdana" w:cs="Arial"/>
          <w:sz w:val="20"/>
          <w:szCs w:val="20"/>
        </w:rPr>
        <w:t>,</w:t>
      </w:r>
      <w:r w:rsidR="00592621">
        <w:rPr>
          <w:rFonts w:ascii="Verdana" w:hAnsi="Verdana" w:cs="Arial"/>
          <w:sz w:val="20"/>
          <w:szCs w:val="20"/>
        </w:rPr>
        <w:t xml:space="preserve"> la nuova catena </w:t>
      </w:r>
      <w:r w:rsidR="00BF6ACC">
        <w:rPr>
          <w:rFonts w:ascii="Verdana" w:hAnsi="Verdana" w:cs="Arial"/>
          <w:sz w:val="20"/>
          <w:szCs w:val="20"/>
        </w:rPr>
        <w:t xml:space="preserve">a quattro stelle </w:t>
      </w:r>
      <w:r w:rsidR="00BF6ACC" w:rsidRPr="005E76F9">
        <w:rPr>
          <w:rFonts w:ascii="Verdana" w:hAnsi="Verdana" w:cs="Arial"/>
          <w:sz w:val="20"/>
          <w:szCs w:val="20"/>
        </w:rPr>
        <w:t xml:space="preserve">per clientela sia business </w:t>
      </w:r>
      <w:r w:rsidR="00AC38D9">
        <w:rPr>
          <w:rFonts w:ascii="Verdana" w:hAnsi="Verdana" w:cs="Arial"/>
          <w:sz w:val="20"/>
          <w:szCs w:val="20"/>
        </w:rPr>
        <w:t>che</w:t>
      </w:r>
      <w:r w:rsidR="00AC38D9" w:rsidRPr="005E76F9">
        <w:rPr>
          <w:rFonts w:ascii="Verdana" w:hAnsi="Verdana" w:cs="Arial"/>
          <w:sz w:val="20"/>
          <w:szCs w:val="20"/>
        </w:rPr>
        <w:t xml:space="preserve"> </w:t>
      </w:r>
      <w:r w:rsidR="00BF6ACC" w:rsidRPr="005E76F9">
        <w:rPr>
          <w:rFonts w:ascii="Verdana" w:hAnsi="Verdana" w:cs="Arial"/>
          <w:sz w:val="20"/>
          <w:szCs w:val="20"/>
        </w:rPr>
        <w:t>leisure</w:t>
      </w:r>
      <w:r w:rsidR="00BF6ACC">
        <w:rPr>
          <w:rFonts w:ascii="Verdana" w:hAnsi="Verdana" w:cs="Arial"/>
          <w:sz w:val="20"/>
          <w:szCs w:val="20"/>
        </w:rPr>
        <w:t xml:space="preserve"> </w:t>
      </w:r>
      <w:r w:rsidR="00592621" w:rsidRPr="005E76F9">
        <w:rPr>
          <w:rFonts w:ascii="Verdana" w:hAnsi="Verdana" w:cs="Arial"/>
          <w:sz w:val="20"/>
          <w:szCs w:val="20"/>
        </w:rPr>
        <w:t xml:space="preserve">caratterizzata da standard di prodotto e servizio </w:t>
      </w:r>
      <w:r w:rsidR="00592621" w:rsidRPr="00432787">
        <w:rPr>
          <w:rFonts w:ascii="Verdana" w:hAnsi="Verdana" w:cs="Arial"/>
          <w:sz w:val="20"/>
          <w:szCs w:val="20"/>
        </w:rPr>
        <w:t>internazionali,</w:t>
      </w:r>
      <w:r w:rsidR="00592621" w:rsidRPr="005E76F9">
        <w:rPr>
          <w:rFonts w:ascii="Verdana" w:hAnsi="Verdana" w:cs="Arial"/>
          <w:sz w:val="20"/>
          <w:szCs w:val="20"/>
        </w:rPr>
        <w:t xml:space="preserve"> design italiano</w:t>
      </w:r>
      <w:r w:rsidR="00BF636A">
        <w:rPr>
          <w:rFonts w:ascii="Verdana" w:hAnsi="Verdana" w:cs="Arial"/>
          <w:sz w:val="20"/>
          <w:szCs w:val="20"/>
        </w:rPr>
        <w:t xml:space="preserve"> fresco e moderno</w:t>
      </w:r>
      <w:r w:rsidR="00592621" w:rsidRPr="005E76F9">
        <w:rPr>
          <w:rFonts w:ascii="Verdana" w:hAnsi="Verdana" w:cs="Arial"/>
          <w:sz w:val="20"/>
          <w:szCs w:val="20"/>
        </w:rPr>
        <w:t>, comfort e convenienza</w:t>
      </w:r>
      <w:r w:rsidR="00BF6ACC">
        <w:rPr>
          <w:rFonts w:ascii="Verdana" w:hAnsi="Verdana" w:cs="Arial"/>
          <w:sz w:val="20"/>
          <w:szCs w:val="20"/>
        </w:rPr>
        <w:t xml:space="preserve">, </w:t>
      </w:r>
      <w:r w:rsidR="00BF6ACC" w:rsidRPr="005E76F9">
        <w:rPr>
          <w:rFonts w:ascii="Verdana" w:hAnsi="Verdana" w:cs="Arial"/>
          <w:sz w:val="20"/>
          <w:szCs w:val="20"/>
        </w:rPr>
        <w:t>a ridosso delle principali città</w:t>
      </w:r>
      <w:r w:rsidR="00BF6ACC">
        <w:rPr>
          <w:rFonts w:ascii="Verdana" w:hAnsi="Verdana" w:cs="Arial"/>
          <w:sz w:val="20"/>
          <w:szCs w:val="20"/>
        </w:rPr>
        <w:t>.</w:t>
      </w:r>
    </w:p>
    <w:p w14:paraId="46125A7D" w14:textId="77777777" w:rsidR="00BF6ACC" w:rsidRDefault="00BF6ACC" w:rsidP="00E0019C">
      <w:pPr>
        <w:jc w:val="both"/>
        <w:rPr>
          <w:rFonts w:ascii="Verdana" w:hAnsi="Verdana" w:cs="Arial"/>
          <w:sz w:val="20"/>
          <w:szCs w:val="20"/>
        </w:rPr>
      </w:pPr>
    </w:p>
    <w:p w14:paraId="55E044F6" w14:textId="2C8BC68F" w:rsidR="00761C77" w:rsidRPr="00761C77" w:rsidRDefault="00783FF1" w:rsidP="00761C77">
      <w:pPr>
        <w:jc w:val="both"/>
        <w:rPr>
          <w:rFonts w:ascii="Verdana" w:hAnsi="Verdana" w:cs="Arial"/>
          <w:sz w:val="20"/>
          <w:szCs w:val="20"/>
        </w:rPr>
      </w:pPr>
      <w:r w:rsidRPr="00287FF2">
        <w:rPr>
          <w:rFonts w:ascii="Verdana" w:hAnsi="Verdana" w:cs="Arial"/>
          <w:sz w:val="20"/>
          <w:szCs w:val="20"/>
        </w:rPr>
        <w:t xml:space="preserve">Il fatturato nelle quattro </w:t>
      </w:r>
      <w:r w:rsidR="00AC38D9" w:rsidRPr="00287FF2">
        <w:rPr>
          <w:rFonts w:ascii="Verdana" w:hAnsi="Verdana" w:cs="Arial"/>
          <w:sz w:val="20"/>
          <w:szCs w:val="20"/>
        </w:rPr>
        <w:t xml:space="preserve">strutture </w:t>
      </w:r>
      <w:r w:rsidRPr="00287FF2">
        <w:rPr>
          <w:rFonts w:ascii="Verdana" w:hAnsi="Verdana" w:cs="Arial"/>
          <w:sz w:val="20"/>
          <w:szCs w:val="20"/>
        </w:rPr>
        <w:t>di</w:t>
      </w:r>
      <w:r w:rsidR="00AC38D9" w:rsidRPr="00287FF2">
        <w:rPr>
          <w:rFonts w:ascii="Verdana" w:hAnsi="Verdana" w:cs="Arial"/>
          <w:sz w:val="20"/>
          <w:szCs w:val="20"/>
        </w:rPr>
        <w:t xml:space="preserve"> Milano (2), Mestre e del 2022 </w:t>
      </w:r>
      <w:r w:rsidR="00761C77" w:rsidRPr="00287FF2">
        <w:rPr>
          <w:rFonts w:ascii="Verdana" w:hAnsi="Verdana" w:cs="Arial"/>
          <w:sz w:val="20"/>
          <w:szCs w:val="20"/>
        </w:rPr>
        <w:t>h</w:t>
      </w:r>
      <w:r w:rsidR="00592621" w:rsidRPr="00287FF2">
        <w:rPr>
          <w:rFonts w:ascii="Verdana" w:hAnsi="Verdana" w:cs="Arial"/>
          <w:sz w:val="20"/>
          <w:szCs w:val="20"/>
        </w:rPr>
        <w:t>a</w:t>
      </w:r>
      <w:r w:rsidR="00761C77" w:rsidRPr="00287FF2">
        <w:rPr>
          <w:rFonts w:ascii="Verdana" w:hAnsi="Verdana" w:cs="Arial"/>
          <w:sz w:val="20"/>
          <w:szCs w:val="20"/>
        </w:rPr>
        <w:t xml:space="preserve"> raggiunto dal</w:t>
      </w:r>
      <w:r w:rsidR="00D016C5" w:rsidRPr="00287FF2">
        <w:rPr>
          <w:rFonts w:ascii="Verdana" w:hAnsi="Verdana" w:cs="Arial"/>
          <w:sz w:val="20"/>
          <w:szCs w:val="20"/>
        </w:rPr>
        <w:t>l’</w:t>
      </w:r>
      <w:r w:rsidR="00761C77" w:rsidRPr="00287FF2">
        <w:rPr>
          <w:rFonts w:ascii="Verdana" w:hAnsi="Verdana" w:cs="Arial"/>
          <w:sz w:val="20"/>
          <w:szCs w:val="20"/>
        </w:rPr>
        <w:t>apertura</w:t>
      </w:r>
      <w:r w:rsidR="00287FF2" w:rsidRPr="00287FF2">
        <w:rPr>
          <w:rFonts w:ascii="Verdana" w:hAnsi="Verdana" w:cs="Arial"/>
          <w:sz w:val="20"/>
          <w:szCs w:val="20"/>
        </w:rPr>
        <w:t xml:space="preserve"> fino al mese di agosto</w:t>
      </w:r>
      <w:r w:rsidR="00761C77" w:rsidRPr="00287FF2">
        <w:rPr>
          <w:rFonts w:ascii="Verdana" w:hAnsi="Verdana" w:cs="Arial"/>
          <w:sz w:val="20"/>
          <w:szCs w:val="20"/>
        </w:rPr>
        <w:t xml:space="preserve"> i livelli previsti dal budget. </w:t>
      </w:r>
      <w:r w:rsidR="00592621" w:rsidRPr="00287FF2">
        <w:rPr>
          <w:rFonts w:ascii="Verdana" w:hAnsi="Verdana" w:cs="Arial"/>
          <w:sz w:val="20"/>
          <w:szCs w:val="20"/>
        </w:rPr>
        <w:t>A</w:t>
      </w:r>
      <w:r w:rsidR="00761C77" w:rsidRPr="00287FF2">
        <w:rPr>
          <w:rFonts w:ascii="Verdana" w:hAnsi="Verdana" w:cs="Arial"/>
          <w:sz w:val="20"/>
          <w:szCs w:val="20"/>
        </w:rPr>
        <w:t xml:space="preserve"> settembre </w:t>
      </w:r>
      <w:r w:rsidR="00592621" w:rsidRPr="00287FF2">
        <w:rPr>
          <w:rFonts w:ascii="Verdana" w:hAnsi="Verdana" w:cs="Arial"/>
          <w:sz w:val="20"/>
          <w:szCs w:val="20"/>
        </w:rPr>
        <w:t xml:space="preserve">il giro d’affari complessivo ha superato le previsioni di oltre il 20% </w:t>
      </w:r>
      <w:r w:rsidR="00FE6FF1" w:rsidRPr="00287FF2">
        <w:rPr>
          <w:rFonts w:ascii="Verdana" w:hAnsi="Verdana" w:cs="Arial"/>
          <w:sz w:val="20"/>
          <w:szCs w:val="20"/>
        </w:rPr>
        <w:t>con</w:t>
      </w:r>
      <w:r w:rsidR="00761C77" w:rsidRPr="00287FF2">
        <w:rPr>
          <w:rFonts w:ascii="Verdana" w:hAnsi="Verdana" w:cs="Arial"/>
          <w:sz w:val="20"/>
          <w:szCs w:val="20"/>
        </w:rPr>
        <w:t xml:space="preserve"> un’occupazione media </w:t>
      </w:r>
      <w:r w:rsidR="00FE6FF1" w:rsidRPr="00287FF2">
        <w:rPr>
          <w:rFonts w:ascii="Verdana" w:hAnsi="Verdana" w:cs="Arial"/>
          <w:sz w:val="20"/>
          <w:szCs w:val="20"/>
        </w:rPr>
        <w:t xml:space="preserve">delle stanze </w:t>
      </w:r>
      <w:r w:rsidR="00761C77" w:rsidRPr="00287FF2">
        <w:rPr>
          <w:rFonts w:ascii="Verdana" w:hAnsi="Verdana" w:cs="Arial"/>
          <w:sz w:val="20"/>
          <w:szCs w:val="20"/>
        </w:rPr>
        <w:t>dell’81%, permettendo a</w:t>
      </w:r>
      <w:r w:rsidR="00592621" w:rsidRPr="00287FF2">
        <w:rPr>
          <w:rFonts w:ascii="Verdana" w:hAnsi="Verdana" w:cs="Arial"/>
          <w:sz w:val="20"/>
          <w:szCs w:val="20"/>
        </w:rPr>
        <w:t>l Gruppo</w:t>
      </w:r>
      <w:r w:rsidR="00761C77" w:rsidRPr="00287FF2">
        <w:rPr>
          <w:rFonts w:ascii="Verdana" w:hAnsi="Verdana" w:cs="Arial"/>
          <w:sz w:val="20"/>
          <w:szCs w:val="20"/>
        </w:rPr>
        <w:t xml:space="preserve"> di </w:t>
      </w:r>
      <w:r w:rsidR="00BF636A" w:rsidRPr="00287FF2">
        <w:rPr>
          <w:rFonts w:ascii="Verdana" w:hAnsi="Verdana" w:cs="Arial"/>
          <w:sz w:val="20"/>
          <w:szCs w:val="20"/>
        </w:rPr>
        <w:t xml:space="preserve">chiudere il </w:t>
      </w:r>
      <w:r w:rsidR="00D36EAE" w:rsidRPr="00287FF2">
        <w:rPr>
          <w:rFonts w:ascii="Verdana" w:hAnsi="Verdana" w:cs="Arial"/>
          <w:sz w:val="20"/>
          <w:szCs w:val="20"/>
        </w:rPr>
        <w:t xml:space="preserve">quadrimestre </w:t>
      </w:r>
      <w:r w:rsidR="00287FF2">
        <w:rPr>
          <w:rFonts w:ascii="Verdana" w:hAnsi="Verdana" w:cs="Arial"/>
          <w:sz w:val="20"/>
          <w:szCs w:val="20"/>
        </w:rPr>
        <w:t xml:space="preserve">giugno – settembre </w:t>
      </w:r>
      <w:r w:rsidR="00D36EAE" w:rsidRPr="00287FF2">
        <w:rPr>
          <w:rFonts w:ascii="Verdana" w:hAnsi="Verdana" w:cs="Arial"/>
          <w:sz w:val="20"/>
          <w:szCs w:val="20"/>
        </w:rPr>
        <w:t>con un saldo positivo</w:t>
      </w:r>
      <w:r w:rsidR="00234E6A" w:rsidRPr="00287FF2">
        <w:rPr>
          <w:rFonts w:ascii="Verdana" w:hAnsi="Verdana" w:cs="Arial"/>
          <w:sz w:val="20"/>
          <w:szCs w:val="20"/>
        </w:rPr>
        <w:t xml:space="preserve"> </w:t>
      </w:r>
      <w:r w:rsidR="007962CA" w:rsidRPr="00287FF2">
        <w:rPr>
          <w:rFonts w:ascii="Verdana" w:hAnsi="Verdana" w:cs="Arial"/>
          <w:sz w:val="20"/>
          <w:szCs w:val="20"/>
        </w:rPr>
        <w:t>nonostante</w:t>
      </w:r>
      <w:r w:rsidR="00761C77" w:rsidRPr="00287FF2">
        <w:rPr>
          <w:rFonts w:ascii="Verdana" w:hAnsi="Verdana" w:cs="Arial"/>
          <w:sz w:val="20"/>
          <w:szCs w:val="20"/>
        </w:rPr>
        <w:t xml:space="preserve"> le maggiorazioni di costo dovute ai rincari energetici</w:t>
      </w:r>
      <w:r w:rsidR="00D36EAE" w:rsidRPr="00287FF2">
        <w:rPr>
          <w:rFonts w:ascii="Verdana" w:hAnsi="Verdana" w:cs="Arial"/>
          <w:sz w:val="20"/>
          <w:szCs w:val="20"/>
        </w:rPr>
        <w:t>.</w:t>
      </w:r>
    </w:p>
    <w:p w14:paraId="17C27865" w14:textId="77777777" w:rsidR="00761C77" w:rsidRDefault="00761C77" w:rsidP="00761C77">
      <w:pPr>
        <w:jc w:val="both"/>
        <w:rPr>
          <w:rFonts w:ascii="Verdana" w:hAnsi="Verdana" w:cs="Arial"/>
          <w:sz w:val="20"/>
          <w:szCs w:val="20"/>
        </w:rPr>
      </w:pPr>
      <w:r w:rsidRPr="00761C77">
        <w:rPr>
          <w:rFonts w:ascii="Verdana" w:hAnsi="Verdana" w:cs="Arial"/>
          <w:sz w:val="20"/>
          <w:szCs w:val="20"/>
        </w:rPr>
        <w:tab/>
      </w:r>
    </w:p>
    <w:p w14:paraId="1A918B2B" w14:textId="3D1C28B9" w:rsidR="00761C77" w:rsidRDefault="00FE6FF1" w:rsidP="00761C77">
      <w:pPr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Il</w:t>
      </w:r>
      <w:r w:rsidR="00761C77" w:rsidRPr="00761C77">
        <w:rPr>
          <w:rFonts w:ascii="Verdana" w:hAnsi="Verdana" w:cs="Arial"/>
          <w:sz w:val="20"/>
          <w:szCs w:val="20"/>
        </w:rPr>
        <w:t xml:space="preserve"> mes</w:t>
      </w:r>
      <w:r>
        <w:rPr>
          <w:rFonts w:ascii="Verdana" w:hAnsi="Verdana" w:cs="Arial"/>
          <w:sz w:val="20"/>
          <w:szCs w:val="20"/>
        </w:rPr>
        <w:t>e</w:t>
      </w:r>
      <w:r w:rsidR="00761C77" w:rsidRPr="00761C77">
        <w:rPr>
          <w:rFonts w:ascii="Verdana" w:hAnsi="Verdana" w:cs="Arial"/>
          <w:sz w:val="20"/>
          <w:szCs w:val="20"/>
        </w:rPr>
        <w:t xml:space="preserve"> di ottobre </w:t>
      </w:r>
      <w:r w:rsidR="004004F3">
        <w:rPr>
          <w:rFonts w:ascii="Verdana" w:hAnsi="Verdana" w:cs="Arial"/>
          <w:sz w:val="20"/>
          <w:szCs w:val="20"/>
        </w:rPr>
        <w:t xml:space="preserve">si sta rivelando ugualmente </w:t>
      </w:r>
      <w:r w:rsidR="002A4995">
        <w:rPr>
          <w:rFonts w:ascii="Verdana" w:hAnsi="Verdana" w:cs="Arial"/>
          <w:sz w:val="20"/>
          <w:szCs w:val="20"/>
        </w:rPr>
        <w:t>produttivo</w:t>
      </w:r>
      <w:r w:rsidR="00025652">
        <w:rPr>
          <w:rFonts w:ascii="Verdana" w:hAnsi="Verdana" w:cs="Arial"/>
          <w:sz w:val="20"/>
          <w:szCs w:val="20"/>
        </w:rPr>
        <w:t>.</w:t>
      </w:r>
      <w:r w:rsidR="00761C77" w:rsidRPr="00761C7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="00D016C5">
        <w:rPr>
          <w:rFonts w:ascii="Verdana" w:hAnsi="Verdana" w:cs="Arial"/>
          <w:sz w:val="20"/>
          <w:szCs w:val="20"/>
        </w:rPr>
        <w:t>Belstay</w:t>
      </w:r>
      <w:proofErr w:type="spellEnd"/>
      <w:r w:rsidR="00761C77" w:rsidRPr="00761C77">
        <w:rPr>
          <w:rFonts w:ascii="Verdana" w:hAnsi="Verdana" w:cs="Arial"/>
          <w:sz w:val="20"/>
          <w:szCs w:val="20"/>
        </w:rPr>
        <w:t xml:space="preserve"> registra già </w:t>
      </w:r>
      <w:r w:rsidR="00CC1500">
        <w:rPr>
          <w:rFonts w:ascii="Verdana" w:hAnsi="Verdana" w:cs="Arial"/>
          <w:sz w:val="20"/>
          <w:szCs w:val="20"/>
        </w:rPr>
        <w:t>nella prima settimana del mese</w:t>
      </w:r>
      <w:r w:rsidR="00761C77" w:rsidRPr="00761C77">
        <w:rPr>
          <w:rFonts w:ascii="Verdana" w:hAnsi="Verdana" w:cs="Arial"/>
          <w:sz w:val="20"/>
          <w:szCs w:val="20"/>
        </w:rPr>
        <w:t xml:space="preserve"> un livello occupazionale confermato di oltre il </w:t>
      </w:r>
      <w:r w:rsidR="00CC1500">
        <w:rPr>
          <w:rFonts w:ascii="Verdana" w:hAnsi="Verdana" w:cs="Arial"/>
          <w:sz w:val="20"/>
          <w:szCs w:val="20"/>
        </w:rPr>
        <w:t>6</w:t>
      </w:r>
      <w:r w:rsidR="00AC38D9">
        <w:rPr>
          <w:rFonts w:ascii="Verdana" w:hAnsi="Verdana" w:cs="Arial"/>
          <w:sz w:val="20"/>
          <w:szCs w:val="20"/>
        </w:rPr>
        <w:t>0</w:t>
      </w:r>
      <w:r w:rsidR="00761C77" w:rsidRPr="00761C77">
        <w:rPr>
          <w:rFonts w:ascii="Verdana" w:hAnsi="Verdana" w:cs="Arial"/>
          <w:sz w:val="20"/>
          <w:szCs w:val="20"/>
        </w:rPr>
        <w:t xml:space="preserve">% con un forte interesse rilevato sul segmento Meetings, </w:t>
      </w:r>
      <w:proofErr w:type="spellStart"/>
      <w:r w:rsidR="00761C77" w:rsidRPr="00761C77">
        <w:rPr>
          <w:rFonts w:ascii="Verdana" w:hAnsi="Verdana" w:cs="Arial"/>
          <w:sz w:val="20"/>
          <w:szCs w:val="20"/>
        </w:rPr>
        <w:t>Incentives</w:t>
      </w:r>
      <w:proofErr w:type="spellEnd"/>
      <w:r w:rsidR="00761C77" w:rsidRPr="00761C77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="00761C77" w:rsidRPr="00761C77">
        <w:rPr>
          <w:rFonts w:ascii="Verdana" w:hAnsi="Verdana" w:cs="Arial"/>
          <w:sz w:val="20"/>
          <w:szCs w:val="20"/>
        </w:rPr>
        <w:t>Conferences</w:t>
      </w:r>
      <w:proofErr w:type="spellEnd"/>
      <w:r w:rsidR="00761C77" w:rsidRPr="00761C77">
        <w:rPr>
          <w:rFonts w:ascii="Verdana" w:hAnsi="Verdana" w:cs="Arial"/>
          <w:sz w:val="20"/>
          <w:szCs w:val="20"/>
        </w:rPr>
        <w:t xml:space="preserve"> &amp; </w:t>
      </w:r>
      <w:proofErr w:type="spellStart"/>
      <w:r w:rsidR="00761C77" w:rsidRPr="00761C77">
        <w:rPr>
          <w:rFonts w:ascii="Verdana" w:hAnsi="Verdana" w:cs="Arial"/>
          <w:sz w:val="20"/>
          <w:szCs w:val="20"/>
        </w:rPr>
        <w:t>Exhibitions</w:t>
      </w:r>
      <w:proofErr w:type="spellEnd"/>
      <w:r w:rsidR="00761C77" w:rsidRPr="00761C77">
        <w:rPr>
          <w:rFonts w:ascii="Verdana" w:hAnsi="Verdana" w:cs="Arial"/>
          <w:sz w:val="20"/>
          <w:szCs w:val="20"/>
        </w:rPr>
        <w:t xml:space="preserve"> (MICE) e </w:t>
      </w:r>
      <w:r w:rsidR="00D36EAE">
        <w:rPr>
          <w:rFonts w:ascii="Verdana" w:hAnsi="Verdana" w:cs="Arial"/>
          <w:sz w:val="20"/>
          <w:szCs w:val="20"/>
        </w:rPr>
        <w:t>corporate travel</w:t>
      </w:r>
      <w:r>
        <w:rPr>
          <w:rFonts w:ascii="Verdana" w:hAnsi="Verdana" w:cs="Arial"/>
          <w:sz w:val="20"/>
          <w:szCs w:val="20"/>
        </w:rPr>
        <w:t>.</w:t>
      </w:r>
    </w:p>
    <w:p w14:paraId="089960E5" w14:textId="37645372" w:rsidR="00B42862" w:rsidRPr="00B42862" w:rsidRDefault="00B42862" w:rsidP="00B42862">
      <w:pPr>
        <w:jc w:val="both"/>
        <w:rPr>
          <w:rFonts w:ascii="Verdana" w:hAnsi="Verdana" w:cs="Arial"/>
          <w:sz w:val="20"/>
          <w:szCs w:val="20"/>
        </w:rPr>
      </w:pPr>
      <w:r w:rsidRPr="00B42862">
        <w:rPr>
          <w:rFonts w:ascii="Verdana" w:hAnsi="Verdana" w:cs="Arial"/>
          <w:sz w:val="20"/>
          <w:szCs w:val="20"/>
        </w:rPr>
        <w:tab/>
      </w:r>
    </w:p>
    <w:p w14:paraId="7F26E9FC" w14:textId="00908B7E" w:rsidR="00B42862" w:rsidRPr="00B42862" w:rsidRDefault="00B42862" w:rsidP="00B42862">
      <w:pPr>
        <w:jc w:val="both"/>
        <w:rPr>
          <w:rFonts w:ascii="Verdana" w:hAnsi="Verdana" w:cs="Arial"/>
          <w:sz w:val="20"/>
          <w:szCs w:val="20"/>
        </w:rPr>
      </w:pPr>
      <w:r w:rsidRPr="00B42862">
        <w:rPr>
          <w:rFonts w:ascii="Verdana" w:hAnsi="Verdana" w:cs="Arial"/>
          <w:sz w:val="20"/>
          <w:szCs w:val="20"/>
        </w:rPr>
        <w:t xml:space="preserve">Malgrado la recente apertura e le difficoltà di settore </w:t>
      </w:r>
      <w:r w:rsidR="00D36EAE">
        <w:rPr>
          <w:rFonts w:ascii="Verdana" w:hAnsi="Verdana" w:cs="Arial"/>
          <w:sz w:val="20"/>
          <w:szCs w:val="20"/>
        </w:rPr>
        <w:t xml:space="preserve">in Italia ed in Europa </w:t>
      </w:r>
      <w:r w:rsidRPr="00B42862">
        <w:rPr>
          <w:rFonts w:ascii="Verdana" w:hAnsi="Verdana" w:cs="Arial"/>
          <w:sz w:val="20"/>
          <w:szCs w:val="20"/>
        </w:rPr>
        <w:t>legate al reperimento dello staff, la clientela sta rispondendo bene</w:t>
      </w:r>
      <w:r w:rsidR="004A2118">
        <w:rPr>
          <w:rFonts w:ascii="Verdana" w:hAnsi="Verdana" w:cs="Arial"/>
          <w:sz w:val="20"/>
          <w:szCs w:val="20"/>
        </w:rPr>
        <w:t xml:space="preserve"> </w:t>
      </w:r>
      <w:r w:rsidR="00D36EAE">
        <w:rPr>
          <w:rFonts w:ascii="Verdana" w:hAnsi="Verdana" w:cs="Arial"/>
          <w:sz w:val="20"/>
          <w:szCs w:val="20"/>
        </w:rPr>
        <w:t xml:space="preserve">al servizio offerto, </w:t>
      </w:r>
      <w:r w:rsidR="004A2118">
        <w:rPr>
          <w:rFonts w:ascii="Verdana" w:hAnsi="Verdana" w:cs="Arial"/>
          <w:sz w:val="20"/>
          <w:szCs w:val="20"/>
        </w:rPr>
        <w:t xml:space="preserve">con una </w:t>
      </w:r>
      <w:r w:rsidR="008C5F21">
        <w:rPr>
          <w:rFonts w:ascii="Verdana" w:hAnsi="Verdana" w:cs="Arial"/>
          <w:sz w:val="20"/>
          <w:szCs w:val="20"/>
        </w:rPr>
        <w:t xml:space="preserve"> considerevole </w:t>
      </w:r>
      <w:r w:rsidR="004A2118">
        <w:rPr>
          <w:rFonts w:ascii="Verdana" w:hAnsi="Verdana" w:cs="Arial"/>
          <w:sz w:val="20"/>
          <w:szCs w:val="20"/>
        </w:rPr>
        <w:t xml:space="preserve"> quota di ospiti ricorrenti e </w:t>
      </w:r>
      <w:r w:rsidR="00767B2A">
        <w:rPr>
          <w:rFonts w:ascii="Verdana" w:hAnsi="Verdana" w:cs="Arial"/>
          <w:sz w:val="20"/>
          <w:szCs w:val="20"/>
        </w:rPr>
        <w:t xml:space="preserve">buoni </w:t>
      </w:r>
      <w:r w:rsidRPr="00B42862">
        <w:rPr>
          <w:rFonts w:ascii="Verdana" w:hAnsi="Verdana" w:cs="Arial"/>
          <w:sz w:val="20"/>
          <w:szCs w:val="20"/>
        </w:rPr>
        <w:t>feedback</w:t>
      </w:r>
      <w:r w:rsidR="008C5F21">
        <w:rPr>
          <w:rFonts w:ascii="Verdana" w:hAnsi="Verdana" w:cs="Arial"/>
          <w:sz w:val="20"/>
          <w:szCs w:val="20"/>
        </w:rPr>
        <w:t>.</w:t>
      </w:r>
      <w:r w:rsidRPr="00B42862">
        <w:rPr>
          <w:rFonts w:ascii="Verdana" w:hAnsi="Verdana" w:cs="Arial"/>
          <w:sz w:val="20"/>
          <w:szCs w:val="20"/>
        </w:rPr>
        <w:t xml:space="preserve"> </w:t>
      </w:r>
    </w:p>
    <w:p w14:paraId="6A4CB472" w14:textId="2DE435E8" w:rsidR="00B42862" w:rsidRPr="00B42862" w:rsidRDefault="00B42862" w:rsidP="00B42862">
      <w:pPr>
        <w:jc w:val="both"/>
        <w:rPr>
          <w:rFonts w:ascii="Verdana" w:hAnsi="Verdana" w:cs="Arial"/>
          <w:sz w:val="20"/>
          <w:szCs w:val="20"/>
        </w:rPr>
      </w:pPr>
    </w:p>
    <w:p w14:paraId="1048F2D2" w14:textId="2D77759D" w:rsidR="00B42862" w:rsidRDefault="00B42862" w:rsidP="00B42862">
      <w:pPr>
        <w:jc w:val="both"/>
        <w:rPr>
          <w:rFonts w:ascii="Verdana" w:hAnsi="Verdana" w:cs="Arial"/>
          <w:sz w:val="20"/>
          <w:szCs w:val="20"/>
        </w:rPr>
      </w:pPr>
      <w:r w:rsidRPr="00B42862">
        <w:rPr>
          <w:rFonts w:ascii="Verdana" w:hAnsi="Verdana" w:cs="Arial"/>
          <w:sz w:val="20"/>
          <w:szCs w:val="20"/>
        </w:rPr>
        <w:t>Belstay offre una tipologia di ospitalità che</w:t>
      </w:r>
      <w:r w:rsidR="00D016C5">
        <w:rPr>
          <w:rFonts w:ascii="Verdana" w:hAnsi="Verdana" w:cs="Arial"/>
          <w:sz w:val="20"/>
          <w:szCs w:val="20"/>
        </w:rPr>
        <w:t xml:space="preserve"> presenta</w:t>
      </w:r>
      <w:r w:rsidRPr="00B42862">
        <w:rPr>
          <w:rFonts w:ascii="Verdana" w:hAnsi="Verdana" w:cs="Arial"/>
          <w:sz w:val="20"/>
          <w:szCs w:val="20"/>
        </w:rPr>
        <w:t xml:space="preserve"> </w:t>
      </w:r>
      <w:r w:rsidR="008C5F21">
        <w:rPr>
          <w:rFonts w:ascii="Verdana" w:hAnsi="Verdana" w:cs="Arial"/>
          <w:sz w:val="20"/>
          <w:szCs w:val="20"/>
        </w:rPr>
        <w:t xml:space="preserve">promettenti </w:t>
      </w:r>
      <w:r w:rsidRPr="00B42862">
        <w:rPr>
          <w:rFonts w:ascii="Verdana" w:hAnsi="Verdana" w:cs="Arial"/>
          <w:sz w:val="20"/>
          <w:szCs w:val="20"/>
        </w:rPr>
        <w:t xml:space="preserve">prospettive </w:t>
      </w:r>
      <w:r w:rsidR="006E7F09">
        <w:rPr>
          <w:rFonts w:ascii="Verdana" w:hAnsi="Verdana" w:cs="Arial"/>
          <w:sz w:val="20"/>
          <w:szCs w:val="20"/>
        </w:rPr>
        <w:t xml:space="preserve">di </w:t>
      </w:r>
      <w:r w:rsidR="00CC1500">
        <w:rPr>
          <w:rFonts w:ascii="Verdana" w:hAnsi="Verdana" w:cs="Arial"/>
          <w:sz w:val="20"/>
          <w:szCs w:val="20"/>
        </w:rPr>
        <w:t xml:space="preserve">sviluppo </w:t>
      </w:r>
      <w:r w:rsidRPr="00B42862">
        <w:rPr>
          <w:rFonts w:ascii="Verdana" w:hAnsi="Verdana" w:cs="Arial"/>
          <w:sz w:val="20"/>
          <w:szCs w:val="20"/>
        </w:rPr>
        <w:t xml:space="preserve">in tutte le principali città d’arte italiane incluse </w:t>
      </w:r>
      <w:r w:rsidR="006E7F09">
        <w:rPr>
          <w:rFonts w:ascii="Verdana" w:hAnsi="Verdana" w:cs="Arial"/>
          <w:sz w:val="20"/>
          <w:szCs w:val="20"/>
        </w:rPr>
        <w:t xml:space="preserve">Torino, Verona, Bologna, </w:t>
      </w:r>
      <w:r w:rsidRPr="00B42862">
        <w:rPr>
          <w:rFonts w:ascii="Verdana" w:hAnsi="Verdana" w:cs="Arial"/>
          <w:sz w:val="20"/>
          <w:szCs w:val="20"/>
        </w:rPr>
        <w:t>Firenze</w:t>
      </w:r>
      <w:r w:rsidR="006E7F09">
        <w:rPr>
          <w:rFonts w:ascii="Verdana" w:hAnsi="Verdana" w:cs="Arial"/>
          <w:sz w:val="20"/>
          <w:szCs w:val="20"/>
        </w:rPr>
        <w:t xml:space="preserve"> e</w:t>
      </w:r>
      <w:r w:rsidRPr="00B42862">
        <w:rPr>
          <w:rFonts w:ascii="Verdana" w:hAnsi="Verdana" w:cs="Arial"/>
          <w:sz w:val="20"/>
          <w:szCs w:val="20"/>
        </w:rPr>
        <w:t xml:space="preserve"> Napoli</w:t>
      </w:r>
      <w:r w:rsidR="006E7F09">
        <w:rPr>
          <w:rFonts w:ascii="Verdana" w:hAnsi="Verdana" w:cs="Arial"/>
          <w:sz w:val="20"/>
          <w:szCs w:val="20"/>
        </w:rPr>
        <w:t xml:space="preserve"> dove</w:t>
      </w:r>
      <w:r w:rsidRPr="00B42862">
        <w:rPr>
          <w:rFonts w:ascii="Verdana" w:hAnsi="Verdana" w:cs="Arial"/>
          <w:sz w:val="20"/>
          <w:szCs w:val="20"/>
        </w:rPr>
        <w:t xml:space="preserve"> il </w:t>
      </w:r>
      <w:r w:rsidR="006E7F09">
        <w:rPr>
          <w:rFonts w:ascii="Verdana" w:hAnsi="Verdana" w:cs="Arial"/>
          <w:sz w:val="20"/>
          <w:szCs w:val="20"/>
        </w:rPr>
        <w:t>G</w:t>
      </w:r>
      <w:r w:rsidRPr="00B42862">
        <w:rPr>
          <w:rFonts w:ascii="Verdana" w:hAnsi="Verdana" w:cs="Arial"/>
          <w:sz w:val="20"/>
          <w:szCs w:val="20"/>
        </w:rPr>
        <w:t>ruppo ha piani di espansione ambiziosi e punta a entrare con un’offerta sub-urbana di qualità</w:t>
      </w:r>
      <w:r w:rsidR="00F72741">
        <w:rPr>
          <w:rFonts w:ascii="Verdana" w:hAnsi="Verdana" w:cs="Arial"/>
          <w:sz w:val="20"/>
          <w:szCs w:val="20"/>
        </w:rPr>
        <w:t>.</w:t>
      </w:r>
    </w:p>
    <w:p w14:paraId="2DB2602C" w14:textId="77777777" w:rsidR="00761C77" w:rsidRDefault="00761C77" w:rsidP="00E0019C">
      <w:pPr>
        <w:jc w:val="both"/>
        <w:rPr>
          <w:rFonts w:ascii="Verdana" w:hAnsi="Verdana" w:cs="Arial"/>
          <w:sz w:val="20"/>
          <w:szCs w:val="20"/>
        </w:rPr>
      </w:pPr>
    </w:p>
    <w:p w14:paraId="3CED0865" w14:textId="756B7218" w:rsidR="003D04E7" w:rsidRPr="00783FF1" w:rsidRDefault="00B42862" w:rsidP="00E0019C">
      <w:pPr>
        <w:jc w:val="both"/>
        <w:rPr>
          <w:rFonts w:ascii="Verdana" w:hAnsi="Verdana" w:cs="Arial"/>
          <w:i/>
          <w:iCs/>
          <w:sz w:val="20"/>
          <w:szCs w:val="20"/>
        </w:rPr>
      </w:pPr>
      <w:r w:rsidRPr="00783FF1">
        <w:rPr>
          <w:rFonts w:ascii="Verdana" w:hAnsi="Verdana" w:cs="Arial"/>
          <w:i/>
          <w:iCs/>
          <w:sz w:val="20"/>
          <w:szCs w:val="20"/>
        </w:rPr>
        <w:t>«</w:t>
      </w:r>
      <w:r w:rsidR="00FE6FF1" w:rsidRPr="00783FF1">
        <w:rPr>
          <w:rFonts w:ascii="Verdana" w:hAnsi="Verdana" w:cs="Arial"/>
          <w:i/>
          <w:iCs/>
          <w:sz w:val="20"/>
          <w:szCs w:val="20"/>
        </w:rPr>
        <w:t xml:space="preserve">Pur in un momento di mercato </w:t>
      </w:r>
      <w:r w:rsidR="00127C2C" w:rsidRPr="00783FF1">
        <w:rPr>
          <w:rFonts w:ascii="Verdana" w:hAnsi="Verdana" w:cs="Arial"/>
          <w:i/>
          <w:iCs/>
          <w:sz w:val="20"/>
          <w:szCs w:val="20"/>
        </w:rPr>
        <w:t>generalmente</w:t>
      </w:r>
      <w:r w:rsidR="00767B2A" w:rsidRPr="00783FF1">
        <w:rPr>
          <w:rFonts w:ascii="Verdana" w:hAnsi="Verdana" w:cs="Arial"/>
          <w:i/>
          <w:iCs/>
          <w:sz w:val="20"/>
          <w:szCs w:val="20"/>
        </w:rPr>
        <w:t xml:space="preserve"> </w:t>
      </w:r>
      <w:r w:rsidR="00740FD2" w:rsidRPr="00783FF1">
        <w:rPr>
          <w:rFonts w:ascii="Verdana" w:hAnsi="Verdana" w:cs="Arial"/>
          <w:i/>
          <w:iCs/>
          <w:sz w:val="20"/>
          <w:szCs w:val="20"/>
        </w:rPr>
        <w:t>favorevole</w:t>
      </w:r>
      <w:r w:rsidR="00127C2C" w:rsidRPr="00783FF1">
        <w:rPr>
          <w:rFonts w:ascii="Verdana" w:hAnsi="Verdana" w:cs="Arial"/>
          <w:i/>
          <w:iCs/>
          <w:sz w:val="20"/>
          <w:szCs w:val="20"/>
        </w:rPr>
        <w:t xml:space="preserve"> </w:t>
      </w:r>
      <w:r w:rsidR="00D36EAE" w:rsidRPr="00783FF1">
        <w:rPr>
          <w:rFonts w:ascii="Verdana" w:hAnsi="Verdana" w:cs="Arial"/>
          <w:i/>
          <w:iCs/>
          <w:sz w:val="20"/>
          <w:szCs w:val="20"/>
        </w:rPr>
        <w:t>in termini di domanda</w:t>
      </w:r>
      <w:r w:rsidR="00D36EAE">
        <w:rPr>
          <w:rFonts w:ascii="Verdana" w:hAnsi="Verdana" w:cs="Arial"/>
          <w:sz w:val="20"/>
          <w:szCs w:val="20"/>
        </w:rPr>
        <w:t xml:space="preserve"> </w:t>
      </w:r>
      <w:r w:rsidR="00FE6FF1" w:rsidRPr="005E76F9">
        <w:rPr>
          <w:rFonts w:ascii="Verdana" w:hAnsi="Verdana" w:cs="Arial"/>
          <w:sz w:val="20"/>
          <w:szCs w:val="20"/>
        </w:rPr>
        <w:t xml:space="preserve">– commenta Roberto Di Tullio, </w:t>
      </w:r>
      <w:r w:rsidR="00160D48">
        <w:rPr>
          <w:rFonts w:ascii="Verdana" w:hAnsi="Verdana" w:cs="Arial"/>
          <w:sz w:val="20"/>
          <w:szCs w:val="20"/>
        </w:rPr>
        <w:t xml:space="preserve">AD </w:t>
      </w:r>
      <w:r w:rsidR="00FE6FF1" w:rsidRPr="005E76F9">
        <w:rPr>
          <w:rFonts w:ascii="Verdana" w:hAnsi="Verdana" w:cs="Arial"/>
          <w:sz w:val="20"/>
          <w:szCs w:val="20"/>
        </w:rPr>
        <w:t>di</w:t>
      </w:r>
      <w:r w:rsidR="00CC150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="00CC1500">
        <w:rPr>
          <w:rFonts w:ascii="Verdana" w:hAnsi="Verdana" w:cs="Arial"/>
          <w:sz w:val="20"/>
          <w:szCs w:val="20"/>
        </w:rPr>
        <w:t>Belstay</w:t>
      </w:r>
      <w:proofErr w:type="spellEnd"/>
      <w:r w:rsidR="00CC1500">
        <w:rPr>
          <w:rFonts w:ascii="Verdana" w:hAnsi="Verdana" w:cs="Arial"/>
          <w:sz w:val="20"/>
          <w:szCs w:val="20"/>
        </w:rPr>
        <w:t xml:space="preserve"> Hotels</w:t>
      </w:r>
      <w:r w:rsidR="00FE6FF1" w:rsidRPr="005E76F9">
        <w:rPr>
          <w:rFonts w:ascii="Verdana" w:hAnsi="Verdana" w:cs="Arial"/>
          <w:sz w:val="20"/>
          <w:szCs w:val="20"/>
        </w:rPr>
        <w:t xml:space="preserve"> –</w:t>
      </w:r>
      <w:r w:rsidR="00FE6FF1">
        <w:rPr>
          <w:rFonts w:ascii="Verdana" w:hAnsi="Verdana" w:cs="Arial"/>
          <w:sz w:val="20"/>
          <w:szCs w:val="20"/>
        </w:rPr>
        <w:t>,</w:t>
      </w:r>
      <w:r w:rsidR="008C5F21">
        <w:rPr>
          <w:rFonts w:ascii="Verdana" w:hAnsi="Verdana" w:cs="Arial"/>
          <w:sz w:val="20"/>
          <w:szCs w:val="20"/>
        </w:rPr>
        <w:t xml:space="preserve"> </w:t>
      </w:r>
      <w:r w:rsidR="00FE6FF1" w:rsidRPr="00783FF1">
        <w:rPr>
          <w:rFonts w:ascii="Verdana" w:hAnsi="Verdana" w:cs="Arial"/>
          <w:i/>
          <w:iCs/>
          <w:sz w:val="20"/>
          <w:szCs w:val="20"/>
        </w:rPr>
        <w:t>n</w:t>
      </w:r>
      <w:r w:rsidRPr="00783FF1">
        <w:rPr>
          <w:rFonts w:ascii="Verdana" w:hAnsi="Verdana" w:cs="Arial"/>
          <w:i/>
          <w:iCs/>
          <w:sz w:val="20"/>
          <w:szCs w:val="20"/>
        </w:rPr>
        <w:t xml:space="preserve">on era affatto scontato che le </w:t>
      </w:r>
      <w:r w:rsidR="00FE6FF1" w:rsidRPr="00783FF1">
        <w:rPr>
          <w:rFonts w:ascii="Verdana" w:hAnsi="Verdana" w:cs="Arial"/>
          <w:i/>
          <w:iCs/>
          <w:sz w:val="20"/>
          <w:szCs w:val="20"/>
        </w:rPr>
        <w:t xml:space="preserve">nostre </w:t>
      </w:r>
      <w:r w:rsidRPr="00783FF1">
        <w:rPr>
          <w:rFonts w:ascii="Verdana" w:hAnsi="Verdana" w:cs="Arial"/>
          <w:i/>
          <w:iCs/>
          <w:sz w:val="20"/>
          <w:szCs w:val="20"/>
        </w:rPr>
        <w:t xml:space="preserve">strutture performassero </w:t>
      </w:r>
      <w:r w:rsidR="006E7F09" w:rsidRPr="00783FF1">
        <w:rPr>
          <w:rFonts w:ascii="Verdana" w:hAnsi="Verdana" w:cs="Arial"/>
          <w:i/>
          <w:iCs/>
          <w:sz w:val="20"/>
          <w:szCs w:val="20"/>
        </w:rPr>
        <w:t xml:space="preserve">tutte </w:t>
      </w:r>
      <w:r w:rsidR="00CC1500" w:rsidRPr="00783FF1">
        <w:rPr>
          <w:rFonts w:ascii="Verdana" w:hAnsi="Verdana" w:cs="Arial"/>
          <w:i/>
          <w:iCs/>
          <w:sz w:val="20"/>
          <w:szCs w:val="20"/>
        </w:rPr>
        <w:t xml:space="preserve">così </w:t>
      </w:r>
      <w:r w:rsidRPr="00783FF1">
        <w:rPr>
          <w:rFonts w:ascii="Verdana" w:hAnsi="Verdana" w:cs="Arial"/>
          <w:i/>
          <w:iCs/>
          <w:sz w:val="20"/>
          <w:szCs w:val="20"/>
        </w:rPr>
        <w:t xml:space="preserve">bene </w:t>
      </w:r>
      <w:r w:rsidR="00CC371A" w:rsidRPr="00783FF1">
        <w:rPr>
          <w:rFonts w:ascii="Verdana" w:hAnsi="Verdana" w:cs="Arial"/>
          <w:i/>
          <w:iCs/>
          <w:sz w:val="20"/>
          <w:szCs w:val="20"/>
        </w:rPr>
        <w:t>già poche settimane dopo l’apertura</w:t>
      </w:r>
      <w:r w:rsidR="00D36EAE" w:rsidRPr="00783FF1">
        <w:rPr>
          <w:rFonts w:ascii="Verdana" w:hAnsi="Verdana" w:cs="Arial"/>
          <w:i/>
          <w:iCs/>
          <w:sz w:val="20"/>
          <w:szCs w:val="20"/>
        </w:rPr>
        <w:t xml:space="preserve">, soprattutto </w:t>
      </w:r>
      <w:r w:rsidRPr="00783FF1">
        <w:rPr>
          <w:rFonts w:ascii="Verdana" w:hAnsi="Verdana" w:cs="Arial"/>
          <w:i/>
          <w:iCs/>
          <w:sz w:val="20"/>
          <w:szCs w:val="20"/>
        </w:rPr>
        <w:t>nei mesi estivi quando il turismo</w:t>
      </w:r>
      <w:r w:rsidR="00160D48" w:rsidRPr="00783FF1">
        <w:rPr>
          <w:rFonts w:ascii="Verdana" w:hAnsi="Verdana" w:cs="Arial"/>
          <w:i/>
          <w:iCs/>
          <w:sz w:val="20"/>
          <w:szCs w:val="20"/>
        </w:rPr>
        <w:t xml:space="preserve"> </w:t>
      </w:r>
      <w:r w:rsidRPr="00783FF1">
        <w:rPr>
          <w:rFonts w:ascii="Verdana" w:hAnsi="Verdana" w:cs="Arial"/>
          <w:i/>
          <w:iCs/>
          <w:sz w:val="20"/>
          <w:szCs w:val="20"/>
        </w:rPr>
        <w:t xml:space="preserve">predilige </w:t>
      </w:r>
      <w:r w:rsidR="00127C2C" w:rsidRPr="00783FF1">
        <w:rPr>
          <w:rFonts w:ascii="Verdana" w:hAnsi="Verdana" w:cs="Arial"/>
          <w:i/>
          <w:iCs/>
          <w:sz w:val="20"/>
          <w:szCs w:val="20"/>
        </w:rPr>
        <w:t xml:space="preserve">altre </w:t>
      </w:r>
      <w:r w:rsidRPr="00783FF1">
        <w:rPr>
          <w:rFonts w:ascii="Verdana" w:hAnsi="Verdana" w:cs="Arial"/>
          <w:i/>
          <w:iCs/>
          <w:sz w:val="20"/>
          <w:szCs w:val="20"/>
        </w:rPr>
        <w:t>destinazioni».</w:t>
      </w:r>
    </w:p>
    <w:p w14:paraId="68C7FB34" w14:textId="1520E75F" w:rsidR="00B42862" w:rsidRDefault="00B42862" w:rsidP="00E0019C">
      <w:pPr>
        <w:jc w:val="both"/>
        <w:rPr>
          <w:rFonts w:ascii="Verdana" w:hAnsi="Verdana" w:cs="Arial"/>
          <w:sz w:val="20"/>
          <w:szCs w:val="20"/>
        </w:rPr>
      </w:pPr>
    </w:p>
    <w:p w14:paraId="2A58F404" w14:textId="5A13844B" w:rsidR="00CC371A" w:rsidRPr="00783FF1" w:rsidRDefault="00CC371A" w:rsidP="00E0019C">
      <w:pPr>
        <w:jc w:val="both"/>
        <w:rPr>
          <w:rFonts w:ascii="Verdana" w:hAnsi="Verdana" w:cs="Arial"/>
          <w:i/>
          <w:iCs/>
          <w:sz w:val="20"/>
          <w:szCs w:val="20"/>
        </w:rPr>
      </w:pPr>
      <w:r w:rsidRPr="00783FF1">
        <w:rPr>
          <w:rFonts w:ascii="Verdana" w:hAnsi="Verdana" w:cs="Arial"/>
          <w:i/>
          <w:iCs/>
          <w:sz w:val="20"/>
          <w:szCs w:val="20"/>
        </w:rPr>
        <w:t>«Il fatto che Belstay Hotels abbia fatto molto bene fin dal</w:t>
      </w:r>
      <w:r w:rsidR="00663D3C" w:rsidRPr="00783FF1">
        <w:rPr>
          <w:rFonts w:ascii="Verdana" w:hAnsi="Verdana" w:cs="Arial"/>
          <w:i/>
          <w:iCs/>
          <w:sz w:val="20"/>
          <w:szCs w:val="20"/>
        </w:rPr>
        <w:t>l’</w:t>
      </w:r>
      <w:r w:rsidRPr="00783FF1">
        <w:rPr>
          <w:rFonts w:ascii="Verdana" w:hAnsi="Verdana" w:cs="Arial"/>
          <w:i/>
          <w:iCs/>
          <w:sz w:val="20"/>
          <w:szCs w:val="20"/>
        </w:rPr>
        <w:t xml:space="preserve">apertura </w:t>
      </w:r>
      <w:r w:rsidRPr="005E76F9">
        <w:rPr>
          <w:rFonts w:ascii="Verdana" w:hAnsi="Verdana" w:cs="Arial"/>
          <w:sz w:val="20"/>
          <w:szCs w:val="20"/>
        </w:rPr>
        <w:t xml:space="preserve">– </w:t>
      </w:r>
      <w:r>
        <w:rPr>
          <w:rFonts w:ascii="Verdana" w:hAnsi="Verdana" w:cs="Arial"/>
          <w:sz w:val="20"/>
          <w:szCs w:val="20"/>
        </w:rPr>
        <w:t>aggiunge Tommaso Valle</w:t>
      </w:r>
      <w:r w:rsidRPr="005E76F9">
        <w:rPr>
          <w:rFonts w:ascii="Verdana" w:hAnsi="Verdana" w:cs="Arial"/>
          <w:sz w:val="20"/>
          <w:szCs w:val="20"/>
        </w:rPr>
        <w:t>,</w:t>
      </w:r>
      <w:r w:rsidR="00F72741">
        <w:rPr>
          <w:rFonts w:ascii="Verdana" w:hAnsi="Verdana" w:cs="Arial"/>
          <w:sz w:val="20"/>
          <w:szCs w:val="20"/>
        </w:rPr>
        <w:t xml:space="preserve"> </w:t>
      </w:r>
      <w:r w:rsidR="00F72741" w:rsidRPr="00A96772">
        <w:rPr>
          <w:rFonts w:ascii="Verdana" w:hAnsi="Verdana" w:cs="Lucida Sans"/>
          <w:color w:val="1A1718"/>
          <w:sz w:val="20"/>
          <w:szCs w:val="20"/>
        </w:rPr>
        <w:t>Co-Fondatore di Garnet</w:t>
      </w:r>
      <w:r w:rsidR="00F72741">
        <w:rPr>
          <w:rFonts w:ascii="Verdana" w:hAnsi="Verdana" w:cs="Lucida Sans"/>
          <w:color w:val="1A1718"/>
          <w:sz w:val="20"/>
          <w:szCs w:val="20"/>
        </w:rPr>
        <w:t xml:space="preserve"> Hospitality </w:t>
      </w:r>
      <w:r w:rsidR="00CC1500">
        <w:rPr>
          <w:rFonts w:ascii="Verdana" w:hAnsi="Verdana" w:cs="Lucida Sans"/>
          <w:color w:val="1A1718"/>
          <w:sz w:val="20"/>
          <w:szCs w:val="20"/>
        </w:rPr>
        <w:t xml:space="preserve">Partners </w:t>
      </w:r>
      <w:r w:rsidR="00F72741">
        <w:rPr>
          <w:rFonts w:ascii="Verdana" w:hAnsi="Verdana" w:cs="Lucida Sans"/>
          <w:color w:val="1A1718"/>
          <w:sz w:val="20"/>
          <w:szCs w:val="20"/>
        </w:rPr>
        <w:t>nonché</w:t>
      </w:r>
      <w:r w:rsidRPr="005E76F9">
        <w:rPr>
          <w:rFonts w:ascii="Verdana" w:hAnsi="Verdana" w:cs="Arial"/>
          <w:sz w:val="20"/>
          <w:szCs w:val="20"/>
        </w:rPr>
        <w:t xml:space="preserve"> </w:t>
      </w:r>
      <w:r w:rsidR="00F72741" w:rsidRPr="00A96772">
        <w:rPr>
          <w:rFonts w:ascii="Verdana" w:hAnsi="Verdana" w:cs="Lucida Sans"/>
          <w:color w:val="1A1718"/>
          <w:sz w:val="20"/>
          <w:szCs w:val="20"/>
        </w:rPr>
        <w:t xml:space="preserve">Development &amp; Project </w:t>
      </w:r>
      <w:proofErr w:type="spellStart"/>
      <w:r w:rsidR="00F72741" w:rsidRPr="00A96772">
        <w:rPr>
          <w:rFonts w:ascii="Verdana" w:hAnsi="Verdana" w:cs="Lucida Sans"/>
          <w:color w:val="1A1718"/>
          <w:sz w:val="20"/>
          <w:szCs w:val="20"/>
        </w:rPr>
        <w:t>Director</w:t>
      </w:r>
      <w:proofErr w:type="spellEnd"/>
      <w:r w:rsidR="00F72741" w:rsidRPr="00A96772">
        <w:rPr>
          <w:rFonts w:ascii="Verdana" w:hAnsi="Verdana" w:cs="Lucida Sans"/>
          <w:color w:val="1A1718"/>
          <w:sz w:val="20"/>
          <w:szCs w:val="20"/>
        </w:rPr>
        <w:t xml:space="preserve"> </w:t>
      </w:r>
      <w:r w:rsidR="00CC1500">
        <w:rPr>
          <w:rFonts w:ascii="Verdana" w:hAnsi="Verdana" w:cs="Lucida Sans"/>
          <w:color w:val="1A1718"/>
          <w:sz w:val="20"/>
          <w:szCs w:val="20"/>
        </w:rPr>
        <w:t xml:space="preserve">di </w:t>
      </w:r>
      <w:proofErr w:type="spellStart"/>
      <w:r w:rsidR="00CC1500">
        <w:rPr>
          <w:rFonts w:ascii="Verdana" w:hAnsi="Verdana" w:cs="Lucida Sans"/>
          <w:color w:val="1A1718"/>
          <w:sz w:val="20"/>
          <w:szCs w:val="20"/>
        </w:rPr>
        <w:t>Belstay</w:t>
      </w:r>
      <w:proofErr w:type="spellEnd"/>
      <w:r w:rsidR="00CC1500">
        <w:rPr>
          <w:rFonts w:ascii="Verdana" w:hAnsi="Verdana" w:cs="Lucida Sans"/>
          <w:color w:val="1A1718"/>
          <w:sz w:val="20"/>
          <w:szCs w:val="20"/>
        </w:rPr>
        <w:t xml:space="preserve"> Hotels</w:t>
      </w:r>
      <w:r w:rsidRPr="005E76F9">
        <w:rPr>
          <w:rFonts w:ascii="Verdana" w:hAnsi="Verdana" w:cs="Arial"/>
          <w:sz w:val="20"/>
          <w:szCs w:val="20"/>
        </w:rPr>
        <w:t>–</w:t>
      </w:r>
      <w:r>
        <w:rPr>
          <w:rFonts w:ascii="Verdana" w:hAnsi="Verdana" w:cs="Arial"/>
          <w:sz w:val="20"/>
          <w:szCs w:val="20"/>
        </w:rPr>
        <w:t xml:space="preserve"> </w:t>
      </w:r>
      <w:r w:rsidRPr="00783FF1">
        <w:rPr>
          <w:rFonts w:ascii="Verdana" w:hAnsi="Verdana" w:cs="Arial"/>
          <w:i/>
          <w:iCs/>
          <w:sz w:val="20"/>
          <w:szCs w:val="20"/>
        </w:rPr>
        <w:t xml:space="preserve">è segno che le strutture non solo hanno un alto potenziale, ma anche che il posizionamento della catena colma un vuoto di mercato nelle zone </w:t>
      </w:r>
      <w:r w:rsidR="006E7F09" w:rsidRPr="00783FF1">
        <w:rPr>
          <w:rFonts w:ascii="Verdana" w:hAnsi="Verdana" w:cs="Arial"/>
          <w:i/>
          <w:iCs/>
          <w:sz w:val="20"/>
          <w:szCs w:val="20"/>
        </w:rPr>
        <w:t>decentrate</w:t>
      </w:r>
      <w:r w:rsidRPr="00783FF1">
        <w:rPr>
          <w:rFonts w:ascii="Verdana" w:hAnsi="Verdana" w:cs="Arial"/>
          <w:i/>
          <w:iCs/>
          <w:sz w:val="20"/>
          <w:szCs w:val="20"/>
        </w:rPr>
        <w:t xml:space="preserve"> delle principali città</w:t>
      </w:r>
      <w:r w:rsidR="00D36EAE" w:rsidRPr="00783FF1">
        <w:rPr>
          <w:rFonts w:ascii="Verdana" w:hAnsi="Verdana" w:cs="Arial"/>
          <w:i/>
          <w:iCs/>
          <w:sz w:val="20"/>
          <w:szCs w:val="20"/>
        </w:rPr>
        <w:t xml:space="preserve"> e che il concetto di Belstay è centrato nel prodotto e nei servizi, coerente con le attese della clientela</w:t>
      </w:r>
      <w:r w:rsidRPr="00783FF1">
        <w:rPr>
          <w:rFonts w:ascii="Verdana" w:hAnsi="Verdana" w:cs="Arial"/>
          <w:i/>
          <w:iCs/>
          <w:sz w:val="20"/>
          <w:szCs w:val="20"/>
        </w:rPr>
        <w:t>».</w:t>
      </w:r>
    </w:p>
    <w:p w14:paraId="27196ABF" w14:textId="77777777" w:rsidR="00CC371A" w:rsidRDefault="00CC371A" w:rsidP="00E0019C">
      <w:pPr>
        <w:jc w:val="both"/>
        <w:rPr>
          <w:rFonts w:ascii="Verdana" w:hAnsi="Verdana" w:cs="Arial"/>
          <w:sz w:val="20"/>
          <w:szCs w:val="20"/>
        </w:rPr>
      </w:pPr>
    </w:p>
    <w:p w14:paraId="3C68209B" w14:textId="1E86DE00" w:rsidR="00761C77" w:rsidRDefault="00AF5396" w:rsidP="00E0019C">
      <w:pPr>
        <w:jc w:val="both"/>
        <w:rPr>
          <w:rFonts w:ascii="Verdana" w:hAnsi="Verdana" w:cs="Arial"/>
          <w:sz w:val="20"/>
          <w:szCs w:val="20"/>
        </w:rPr>
      </w:pPr>
      <w:r w:rsidRPr="00406CA8">
        <w:rPr>
          <w:rFonts w:ascii="Verdana" w:hAnsi="Verdana" w:cs="Arial"/>
          <w:sz w:val="20"/>
          <w:szCs w:val="20"/>
        </w:rPr>
        <w:t>L’andamento è molto positivo</w:t>
      </w:r>
      <w:r>
        <w:rPr>
          <w:rFonts w:ascii="Verdana" w:hAnsi="Verdana" w:cs="Arial"/>
          <w:sz w:val="20"/>
          <w:szCs w:val="20"/>
        </w:rPr>
        <w:t xml:space="preserve"> in tutte e quattro le strutture del Gruppo.</w:t>
      </w:r>
    </w:p>
    <w:p w14:paraId="36FF6E75" w14:textId="003D4AC9" w:rsidR="00AF5396" w:rsidRDefault="00AF5396" w:rsidP="00E0019C">
      <w:pPr>
        <w:jc w:val="both"/>
        <w:rPr>
          <w:rFonts w:ascii="Verdana" w:hAnsi="Verdana" w:cs="Arial"/>
          <w:sz w:val="20"/>
          <w:szCs w:val="20"/>
        </w:rPr>
      </w:pPr>
    </w:p>
    <w:p w14:paraId="5FA94244" w14:textId="47299653" w:rsidR="00AF5396" w:rsidRPr="00AF5396" w:rsidRDefault="00AF5396" w:rsidP="00AF5396">
      <w:pPr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lastRenderedPageBreak/>
        <w:t xml:space="preserve">Il Belstay Milano </w:t>
      </w:r>
      <w:r w:rsidRPr="00AF5396">
        <w:rPr>
          <w:rFonts w:ascii="Verdana" w:hAnsi="Verdana" w:cs="Arial"/>
          <w:sz w:val="20"/>
          <w:szCs w:val="20"/>
        </w:rPr>
        <w:t>Assago</w:t>
      </w:r>
      <w:r>
        <w:rPr>
          <w:rFonts w:ascii="Verdana" w:hAnsi="Verdana" w:cs="Arial"/>
          <w:sz w:val="20"/>
          <w:szCs w:val="20"/>
        </w:rPr>
        <w:t xml:space="preserve"> </w:t>
      </w:r>
      <w:r w:rsidRPr="00AF5396">
        <w:rPr>
          <w:rFonts w:ascii="Verdana" w:hAnsi="Verdana" w:cs="Arial"/>
          <w:sz w:val="20"/>
          <w:szCs w:val="20"/>
        </w:rPr>
        <w:t xml:space="preserve">nei mesi estivi </w:t>
      </w:r>
      <w:r w:rsidR="00101EB7">
        <w:rPr>
          <w:rFonts w:ascii="Verdana" w:hAnsi="Verdana" w:cs="Arial"/>
          <w:sz w:val="20"/>
          <w:szCs w:val="20"/>
        </w:rPr>
        <w:t xml:space="preserve">di </w:t>
      </w:r>
      <w:r w:rsidR="00406CA8">
        <w:rPr>
          <w:rFonts w:ascii="Verdana" w:hAnsi="Verdana" w:cs="Arial"/>
          <w:sz w:val="20"/>
          <w:szCs w:val="20"/>
        </w:rPr>
        <w:t>g</w:t>
      </w:r>
      <w:r w:rsidR="00101EB7">
        <w:rPr>
          <w:rFonts w:ascii="Verdana" w:hAnsi="Verdana" w:cs="Arial"/>
          <w:sz w:val="20"/>
          <w:szCs w:val="20"/>
        </w:rPr>
        <w:t xml:space="preserve">iugno, </w:t>
      </w:r>
      <w:r w:rsidR="00406CA8">
        <w:rPr>
          <w:rFonts w:ascii="Verdana" w:hAnsi="Verdana" w:cs="Arial"/>
          <w:sz w:val="20"/>
          <w:szCs w:val="20"/>
        </w:rPr>
        <w:t>l</w:t>
      </w:r>
      <w:r w:rsidR="00101EB7">
        <w:rPr>
          <w:rFonts w:ascii="Verdana" w:hAnsi="Verdana" w:cs="Arial"/>
          <w:sz w:val="20"/>
          <w:szCs w:val="20"/>
        </w:rPr>
        <w:t xml:space="preserve">uglio e </w:t>
      </w:r>
      <w:r w:rsidR="00406CA8">
        <w:rPr>
          <w:rFonts w:ascii="Verdana" w:hAnsi="Verdana" w:cs="Arial"/>
          <w:sz w:val="20"/>
          <w:szCs w:val="20"/>
        </w:rPr>
        <w:t>a</w:t>
      </w:r>
      <w:r w:rsidR="00101EB7">
        <w:rPr>
          <w:rFonts w:ascii="Verdana" w:hAnsi="Verdana" w:cs="Arial"/>
          <w:sz w:val="20"/>
          <w:szCs w:val="20"/>
        </w:rPr>
        <w:t xml:space="preserve">gosto </w:t>
      </w:r>
      <w:r w:rsidRPr="00AF5396">
        <w:rPr>
          <w:rFonts w:ascii="Verdana" w:hAnsi="Verdana" w:cs="Arial"/>
          <w:sz w:val="20"/>
          <w:szCs w:val="20"/>
        </w:rPr>
        <w:t xml:space="preserve">ha </w:t>
      </w:r>
      <w:r w:rsidR="00101EB7">
        <w:rPr>
          <w:rFonts w:ascii="Verdana" w:hAnsi="Verdana" w:cs="Arial"/>
          <w:sz w:val="20"/>
          <w:szCs w:val="20"/>
        </w:rPr>
        <w:t xml:space="preserve">complessivamente </w:t>
      </w:r>
      <w:r w:rsidRPr="00AF5396">
        <w:rPr>
          <w:rFonts w:ascii="Verdana" w:hAnsi="Verdana" w:cs="Arial"/>
          <w:sz w:val="20"/>
          <w:szCs w:val="20"/>
        </w:rPr>
        <w:t xml:space="preserve">già </w:t>
      </w:r>
      <w:r w:rsidR="00101EB7" w:rsidRPr="00406CA8">
        <w:rPr>
          <w:rFonts w:ascii="Verdana" w:hAnsi="Verdana" w:cs="Arial"/>
          <w:sz w:val="20"/>
          <w:szCs w:val="20"/>
        </w:rPr>
        <w:t xml:space="preserve">superato </w:t>
      </w:r>
      <w:r w:rsidRPr="00406CA8">
        <w:rPr>
          <w:rFonts w:ascii="Verdana" w:hAnsi="Verdana" w:cs="Arial"/>
          <w:sz w:val="20"/>
          <w:szCs w:val="20"/>
        </w:rPr>
        <w:t xml:space="preserve">il 60% di occupazione, </w:t>
      </w:r>
      <w:r w:rsidR="003520E7" w:rsidRPr="00406CA8">
        <w:rPr>
          <w:rFonts w:ascii="Verdana" w:hAnsi="Verdana" w:cs="Arial"/>
          <w:sz w:val="20"/>
          <w:szCs w:val="20"/>
        </w:rPr>
        <w:t>con un +</w:t>
      </w:r>
      <w:r w:rsidRPr="00406CA8">
        <w:rPr>
          <w:rFonts w:ascii="Verdana" w:hAnsi="Verdana" w:cs="Arial"/>
          <w:sz w:val="20"/>
          <w:szCs w:val="20"/>
        </w:rPr>
        <w:t xml:space="preserve">10% </w:t>
      </w:r>
      <w:r w:rsidR="003520E7" w:rsidRPr="00406CA8">
        <w:rPr>
          <w:rFonts w:ascii="Verdana" w:hAnsi="Verdana" w:cs="Arial"/>
          <w:sz w:val="20"/>
          <w:szCs w:val="20"/>
        </w:rPr>
        <w:t>rispetto al</w:t>
      </w:r>
      <w:r w:rsidR="00101EB7" w:rsidRPr="00406CA8">
        <w:rPr>
          <w:rFonts w:ascii="Verdana" w:hAnsi="Verdana" w:cs="Arial"/>
          <w:sz w:val="20"/>
          <w:szCs w:val="20"/>
        </w:rPr>
        <w:t>lo stesso periodo</w:t>
      </w:r>
      <w:r w:rsidRPr="00406CA8">
        <w:rPr>
          <w:rFonts w:ascii="Verdana" w:hAnsi="Verdana" w:cs="Arial"/>
          <w:sz w:val="20"/>
          <w:szCs w:val="20"/>
        </w:rPr>
        <w:t xml:space="preserve"> 2019. La clientela leisure ha rappresentato </w:t>
      </w:r>
      <w:r w:rsidR="003520E7" w:rsidRPr="00406CA8">
        <w:rPr>
          <w:rFonts w:ascii="Verdana" w:hAnsi="Verdana" w:cs="Arial"/>
          <w:sz w:val="20"/>
          <w:szCs w:val="20"/>
        </w:rPr>
        <w:t xml:space="preserve">a luglio e agosto </w:t>
      </w:r>
      <w:r w:rsidRPr="00406CA8">
        <w:rPr>
          <w:rFonts w:ascii="Verdana" w:hAnsi="Verdana" w:cs="Arial"/>
          <w:sz w:val="20"/>
          <w:szCs w:val="20"/>
        </w:rPr>
        <w:t xml:space="preserve">il 75% del totale mentre </w:t>
      </w:r>
      <w:r w:rsidR="003520E7" w:rsidRPr="00406CA8">
        <w:rPr>
          <w:rFonts w:ascii="Verdana" w:hAnsi="Verdana" w:cs="Arial"/>
          <w:sz w:val="20"/>
          <w:szCs w:val="20"/>
        </w:rPr>
        <w:t xml:space="preserve">quella business ha prevalso </w:t>
      </w:r>
      <w:r w:rsidRPr="00406CA8">
        <w:rPr>
          <w:rFonts w:ascii="Verdana" w:hAnsi="Verdana" w:cs="Arial"/>
          <w:sz w:val="20"/>
          <w:szCs w:val="20"/>
        </w:rPr>
        <w:t xml:space="preserve">a </w:t>
      </w:r>
      <w:r w:rsidR="003520E7" w:rsidRPr="00406CA8">
        <w:rPr>
          <w:rFonts w:ascii="Verdana" w:hAnsi="Verdana" w:cs="Arial"/>
          <w:sz w:val="20"/>
          <w:szCs w:val="20"/>
        </w:rPr>
        <w:t>s</w:t>
      </w:r>
      <w:r w:rsidRPr="00406CA8">
        <w:rPr>
          <w:rFonts w:ascii="Verdana" w:hAnsi="Verdana" w:cs="Arial"/>
          <w:sz w:val="20"/>
          <w:szCs w:val="20"/>
        </w:rPr>
        <w:t xml:space="preserve">ettembre </w:t>
      </w:r>
      <w:r w:rsidR="003520E7" w:rsidRPr="00406CA8">
        <w:rPr>
          <w:rFonts w:ascii="Verdana" w:hAnsi="Verdana" w:cs="Arial"/>
          <w:sz w:val="20"/>
          <w:szCs w:val="20"/>
        </w:rPr>
        <w:t>col 5</w:t>
      </w:r>
      <w:r w:rsidRPr="00406CA8">
        <w:rPr>
          <w:rFonts w:ascii="Verdana" w:hAnsi="Verdana" w:cs="Arial"/>
          <w:sz w:val="20"/>
          <w:szCs w:val="20"/>
        </w:rPr>
        <w:t>5%.</w:t>
      </w:r>
      <w:r w:rsidR="00783FF1">
        <w:rPr>
          <w:rFonts w:ascii="Verdana" w:hAnsi="Verdana" w:cs="Arial"/>
          <w:sz w:val="20"/>
          <w:szCs w:val="20"/>
        </w:rPr>
        <w:t xml:space="preserve"> </w:t>
      </w:r>
      <w:r w:rsidR="005305F0" w:rsidRPr="00406CA8">
        <w:rPr>
          <w:rFonts w:ascii="Verdana" w:hAnsi="Verdana" w:cs="Arial"/>
          <w:sz w:val="20"/>
          <w:szCs w:val="20"/>
        </w:rPr>
        <w:t>Q</w:t>
      </w:r>
      <w:r w:rsidRPr="00406CA8">
        <w:rPr>
          <w:rFonts w:ascii="Verdana" w:hAnsi="Verdana" w:cs="Arial"/>
          <w:sz w:val="20"/>
          <w:szCs w:val="20"/>
        </w:rPr>
        <w:t>uesta inversione di tendenza prova la versatilità della struttura</w:t>
      </w:r>
      <w:r w:rsidR="00101EB7" w:rsidRPr="00406CA8">
        <w:rPr>
          <w:rFonts w:ascii="Verdana" w:hAnsi="Verdana" w:cs="Arial"/>
          <w:sz w:val="20"/>
          <w:szCs w:val="20"/>
        </w:rPr>
        <w:t>,</w:t>
      </w:r>
      <w:r w:rsidRPr="00406CA8">
        <w:rPr>
          <w:rFonts w:ascii="Verdana" w:hAnsi="Verdana" w:cs="Arial"/>
          <w:sz w:val="20"/>
          <w:szCs w:val="20"/>
        </w:rPr>
        <w:t xml:space="preserve"> che dimostra di attrarre tutti i segmenti di mercato.</w:t>
      </w:r>
      <w:r w:rsidR="003520E7" w:rsidRPr="00406CA8">
        <w:rPr>
          <w:rFonts w:ascii="Verdana" w:hAnsi="Verdana" w:cs="Arial"/>
          <w:sz w:val="20"/>
          <w:szCs w:val="20"/>
        </w:rPr>
        <w:t xml:space="preserve"> </w:t>
      </w:r>
      <w:r w:rsidRPr="00406CA8">
        <w:rPr>
          <w:rFonts w:ascii="Verdana" w:hAnsi="Verdana" w:cs="Arial"/>
          <w:sz w:val="20"/>
          <w:szCs w:val="20"/>
        </w:rPr>
        <w:t>I</w:t>
      </w:r>
      <w:r w:rsidR="007962CA" w:rsidRPr="00406CA8">
        <w:rPr>
          <w:rFonts w:ascii="Verdana" w:hAnsi="Verdana" w:cs="Arial"/>
          <w:sz w:val="20"/>
          <w:szCs w:val="20"/>
        </w:rPr>
        <w:t>l</w:t>
      </w:r>
      <w:r w:rsidRPr="00406C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="002A4995" w:rsidRPr="00783FF1">
        <w:rPr>
          <w:rFonts w:ascii="Verdana" w:hAnsi="Verdana" w:cs="Arial"/>
          <w:i/>
          <w:iCs/>
          <w:color w:val="auto"/>
          <w:sz w:val="20"/>
          <w:szCs w:val="20"/>
          <w:shd w:val="clear" w:color="auto" w:fill="FFFFFF"/>
        </w:rPr>
        <w:t>Revenue</w:t>
      </w:r>
      <w:proofErr w:type="spellEnd"/>
      <w:r w:rsidR="002A4995" w:rsidRPr="00783FF1">
        <w:rPr>
          <w:rFonts w:ascii="Verdana" w:hAnsi="Verdana" w:cs="Arial"/>
          <w:i/>
          <w:iCs/>
          <w:color w:val="auto"/>
          <w:sz w:val="20"/>
          <w:szCs w:val="20"/>
          <w:shd w:val="clear" w:color="auto" w:fill="FFFFFF"/>
        </w:rPr>
        <w:t xml:space="preserve"> Per </w:t>
      </w:r>
      <w:proofErr w:type="spellStart"/>
      <w:r w:rsidR="002A4995" w:rsidRPr="00783FF1">
        <w:rPr>
          <w:rFonts w:ascii="Verdana" w:hAnsi="Verdana" w:cs="Arial"/>
          <w:i/>
          <w:iCs/>
          <w:color w:val="auto"/>
          <w:sz w:val="20"/>
          <w:szCs w:val="20"/>
          <w:shd w:val="clear" w:color="auto" w:fill="FFFFFF"/>
        </w:rPr>
        <w:t>Available</w:t>
      </w:r>
      <w:proofErr w:type="spellEnd"/>
      <w:r w:rsidR="002A4995" w:rsidRPr="00783FF1">
        <w:rPr>
          <w:rFonts w:ascii="Verdana" w:hAnsi="Verdana" w:cs="Arial"/>
          <w:i/>
          <w:iCs/>
          <w:color w:val="auto"/>
          <w:sz w:val="20"/>
          <w:szCs w:val="20"/>
          <w:shd w:val="clear" w:color="auto" w:fill="FFFFFF"/>
        </w:rPr>
        <w:t xml:space="preserve"> Room</w:t>
      </w:r>
      <w:r w:rsidR="00406CA8" w:rsidRPr="00783FF1">
        <w:rPr>
          <w:rFonts w:ascii="Verdana" w:hAnsi="Verdana" w:cs="Arial"/>
          <w:color w:val="auto"/>
          <w:sz w:val="20"/>
          <w:szCs w:val="20"/>
          <w:shd w:val="clear" w:color="auto" w:fill="FFFFFF"/>
        </w:rPr>
        <w:t xml:space="preserve"> </w:t>
      </w:r>
      <w:r w:rsidR="00406CA8" w:rsidRPr="00406CA8">
        <w:rPr>
          <w:rFonts w:ascii="Verdana" w:hAnsi="Verdana" w:cs="Arial"/>
          <w:color w:val="4D5156"/>
          <w:sz w:val="20"/>
          <w:szCs w:val="20"/>
          <w:shd w:val="clear" w:color="auto" w:fill="FFFFFF"/>
        </w:rPr>
        <w:t>(</w:t>
      </w:r>
      <w:proofErr w:type="spellStart"/>
      <w:r w:rsidR="00406CA8" w:rsidRPr="00406CA8">
        <w:rPr>
          <w:rFonts w:ascii="Verdana" w:hAnsi="Verdana" w:cs="Arial"/>
          <w:sz w:val="20"/>
          <w:szCs w:val="20"/>
        </w:rPr>
        <w:t>RevPar</w:t>
      </w:r>
      <w:proofErr w:type="spellEnd"/>
      <w:r w:rsidR="00406CA8" w:rsidRPr="00406CA8">
        <w:rPr>
          <w:rFonts w:ascii="Verdana" w:hAnsi="Verdana" w:cs="Arial"/>
          <w:sz w:val="20"/>
          <w:szCs w:val="20"/>
        </w:rPr>
        <w:t>)</w:t>
      </w:r>
      <w:r w:rsidR="00101EB7" w:rsidRPr="00406CA8">
        <w:rPr>
          <w:rFonts w:ascii="Verdana" w:hAnsi="Verdana" w:cs="Arial"/>
          <w:sz w:val="20"/>
          <w:szCs w:val="20"/>
        </w:rPr>
        <w:t xml:space="preserve"> </w:t>
      </w:r>
      <w:r w:rsidRPr="00406CA8">
        <w:rPr>
          <w:rFonts w:ascii="Verdana" w:hAnsi="Verdana" w:cs="Arial"/>
          <w:sz w:val="20"/>
          <w:szCs w:val="20"/>
        </w:rPr>
        <w:t>di agosto e settembre ha superato le performance de</w:t>
      </w:r>
      <w:r w:rsidR="007962CA" w:rsidRPr="00406CA8">
        <w:rPr>
          <w:rFonts w:ascii="Verdana" w:hAnsi="Verdana" w:cs="Arial"/>
          <w:sz w:val="20"/>
          <w:szCs w:val="20"/>
        </w:rPr>
        <w:t>gli stessi mesi del</w:t>
      </w:r>
      <w:r w:rsidRPr="00406CA8">
        <w:rPr>
          <w:rFonts w:ascii="Verdana" w:hAnsi="Verdana" w:cs="Arial"/>
          <w:sz w:val="20"/>
          <w:szCs w:val="20"/>
        </w:rPr>
        <w:t xml:space="preserve"> 2019 </w:t>
      </w:r>
      <w:r w:rsidR="005305F0" w:rsidRPr="00406CA8">
        <w:rPr>
          <w:rFonts w:ascii="Verdana" w:hAnsi="Verdana" w:cs="Arial"/>
          <w:sz w:val="20"/>
          <w:szCs w:val="20"/>
        </w:rPr>
        <w:t>in media</w:t>
      </w:r>
      <w:r w:rsidRPr="00406CA8">
        <w:rPr>
          <w:rFonts w:ascii="Verdana" w:hAnsi="Verdana" w:cs="Arial"/>
          <w:sz w:val="20"/>
          <w:szCs w:val="20"/>
        </w:rPr>
        <w:t xml:space="preserve"> del </w:t>
      </w:r>
      <w:r w:rsidR="00101EB7" w:rsidRPr="00406CA8">
        <w:rPr>
          <w:rFonts w:ascii="Verdana" w:hAnsi="Verdana" w:cs="Arial"/>
          <w:sz w:val="20"/>
          <w:szCs w:val="20"/>
        </w:rPr>
        <w:t>7</w:t>
      </w:r>
      <w:r w:rsidRPr="00406CA8">
        <w:rPr>
          <w:rFonts w:ascii="Verdana" w:hAnsi="Verdana" w:cs="Arial"/>
          <w:sz w:val="20"/>
          <w:szCs w:val="20"/>
        </w:rPr>
        <w:t>5%</w:t>
      </w:r>
      <w:r w:rsidR="007962CA" w:rsidRPr="00406CA8">
        <w:rPr>
          <w:rFonts w:ascii="Verdana" w:hAnsi="Verdana" w:cs="Arial"/>
          <w:sz w:val="20"/>
          <w:szCs w:val="20"/>
        </w:rPr>
        <w:t>.</w:t>
      </w:r>
      <w:r w:rsidR="003520E7" w:rsidRPr="00406CA8">
        <w:rPr>
          <w:rFonts w:ascii="Verdana" w:hAnsi="Verdana" w:cs="Arial"/>
          <w:sz w:val="20"/>
          <w:szCs w:val="20"/>
        </w:rPr>
        <w:t xml:space="preserve"> </w:t>
      </w:r>
      <w:r w:rsidRPr="00406CA8">
        <w:rPr>
          <w:rFonts w:ascii="Verdana" w:hAnsi="Verdana" w:cs="Arial"/>
          <w:sz w:val="20"/>
          <w:szCs w:val="20"/>
        </w:rPr>
        <w:t xml:space="preserve">Dall’apertura </w:t>
      </w:r>
      <w:r w:rsidR="00BF6ACC" w:rsidRPr="00406CA8">
        <w:rPr>
          <w:rFonts w:ascii="Verdana" w:hAnsi="Verdana" w:cs="Arial"/>
          <w:sz w:val="20"/>
          <w:szCs w:val="20"/>
        </w:rPr>
        <w:t>gli italiani</w:t>
      </w:r>
      <w:r w:rsidRPr="00406CA8">
        <w:rPr>
          <w:rFonts w:ascii="Verdana" w:hAnsi="Verdana" w:cs="Arial"/>
          <w:sz w:val="20"/>
          <w:szCs w:val="20"/>
        </w:rPr>
        <w:t xml:space="preserve"> ha</w:t>
      </w:r>
      <w:r w:rsidR="00BF6ACC" w:rsidRPr="00406CA8">
        <w:rPr>
          <w:rFonts w:ascii="Verdana" w:hAnsi="Verdana" w:cs="Arial"/>
          <w:sz w:val="20"/>
          <w:szCs w:val="20"/>
        </w:rPr>
        <w:t>nno</w:t>
      </w:r>
      <w:r w:rsidRPr="00406CA8">
        <w:rPr>
          <w:rFonts w:ascii="Verdana" w:hAnsi="Verdana" w:cs="Arial"/>
          <w:sz w:val="20"/>
          <w:szCs w:val="20"/>
        </w:rPr>
        <w:t xml:space="preserve"> rappresentato il 40</w:t>
      </w:r>
      <w:r w:rsidRPr="00AF5396">
        <w:rPr>
          <w:rFonts w:ascii="Verdana" w:hAnsi="Verdana" w:cs="Arial"/>
          <w:sz w:val="20"/>
          <w:szCs w:val="20"/>
        </w:rPr>
        <w:t xml:space="preserve">% del totale, </w:t>
      </w:r>
      <w:r w:rsidR="00BF6ACC">
        <w:rPr>
          <w:rFonts w:ascii="Verdana" w:hAnsi="Verdana" w:cs="Arial"/>
          <w:sz w:val="20"/>
          <w:szCs w:val="20"/>
        </w:rPr>
        <w:t xml:space="preserve">grazie alla presenza </w:t>
      </w:r>
      <w:r w:rsidRPr="00AF5396">
        <w:rPr>
          <w:rFonts w:ascii="Verdana" w:hAnsi="Verdana" w:cs="Arial"/>
          <w:sz w:val="20"/>
          <w:szCs w:val="20"/>
        </w:rPr>
        <w:t>della clientela business e MICE</w:t>
      </w:r>
      <w:r w:rsidR="00BF6ACC">
        <w:rPr>
          <w:rFonts w:ascii="Verdana" w:hAnsi="Verdana" w:cs="Arial"/>
          <w:sz w:val="20"/>
          <w:szCs w:val="20"/>
        </w:rPr>
        <w:t>.</w:t>
      </w:r>
    </w:p>
    <w:p w14:paraId="7B6004C3" w14:textId="77777777" w:rsidR="00AF5396" w:rsidRPr="00AF5396" w:rsidRDefault="00AF5396" w:rsidP="00AF5396">
      <w:pPr>
        <w:jc w:val="both"/>
        <w:rPr>
          <w:rFonts w:ascii="Verdana" w:hAnsi="Verdana" w:cs="Arial"/>
          <w:sz w:val="20"/>
          <w:szCs w:val="20"/>
        </w:rPr>
      </w:pPr>
    </w:p>
    <w:p w14:paraId="0F12BACC" w14:textId="6912BE6E" w:rsidR="00AF5396" w:rsidRDefault="00AF5396" w:rsidP="00AF5396">
      <w:pPr>
        <w:jc w:val="both"/>
        <w:rPr>
          <w:rFonts w:ascii="Verdana" w:hAnsi="Verdana" w:cs="Arial"/>
          <w:sz w:val="20"/>
          <w:szCs w:val="20"/>
        </w:rPr>
      </w:pPr>
      <w:r w:rsidRPr="00783FF1">
        <w:rPr>
          <w:rFonts w:ascii="Verdana" w:hAnsi="Verdana" w:cs="Arial"/>
          <w:sz w:val="20"/>
          <w:szCs w:val="20"/>
        </w:rPr>
        <w:t xml:space="preserve">Il Belstay Milano Linate ha raggiunto </w:t>
      </w:r>
      <w:r w:rsidR="00663D3C" w:rsidRPr="00783FF1">
        <w:rPr>
          <w:rFonts w:ascii="Verdana" w:hAnsi="Verdana" w:cs="Arial"/>
          <w:sz w:val="20"/>
          <w:szCs w:val="20"/>
        </w:rPr>
        <w:t xml:space="preserve">tra maggio e giugno </w:t>
      </w:r>
      <w:r w:rsidRPr="00783FF1">
        <w:rPr>
          <w:rFonts w:ascii="Verdana" w:hAnsi="Verdana" w:cs="Arial"/>
          <w:sz w:val="20"/>
          <w:szCs w:val="20"/>
        </w:rPr>
        <w:t xml:space="preserve">livelli di occupazione medi del 60%, con </w:t>
      </w:r>
      <w:r w:rsidR="00663D3C" w:rsidRPr="00783FF1">
        <w:rPr>
          <w:rFonts w:ascii="Verdana" w:hAnsi="Verdana" w:cs="Arial"/>
          <w:sz w:val="20"/>
          <w:szCs w:val="20"/>
        </w:rPr>
        <w:t>un picco dell’80% a s</w:t>
      </w:r>
      <w:r w:rsidRPr="00783FF1">
        <w:rPr>
          <w:rFonts w:ascii="Verdana" w:hAnsi="Verdana" w:cs="Arial"/>
          <w:sz w:val="20"/>
          <w:szCs w:val="20"/>
        </w:rPr>
        <w:t>ettembre</w:t>
      </w:r>
      <w:r w:rsidR="00663D3C" w:rsidRPr="00783FF1">
        <w:rPr>
          <w:rFonts w:ascii="Verdana" w:hAnsi="Verdana" w:cs="Arial"/>
          <w:sz w:val="20"/>
          <w:szCs w:val="20"/>
        </w:rPr>
        <w:t>. L’</w:t>
      </w:r>
      <w:r w:rsidRPr="00783FF1">
        <w:rPr>
          <w:rFonts w:ascii="Verdana" w:hAnsi="Verdana" w:cs="Arial"/>
          <w:sz w:val="20"/>
          <w:szCs w:val="20"/>
        </w:rPr>
        <w:t xml:space="preserve">ADR </w:t>
      </w:r>
      <w:r w:rsidR="002430E4" w:rsidRPr="00783FF1">
        <w:rPr>
          <w:rFonts w:ascii="Verdana" w:hAnsi="Verdana" w:cs="Arial"/>
          <w:sz w:val="20"/>
          <w:szCs w:val="20"/>
        </w:rPr>
        <w:t xml:space="preserve">(prezzo medio giornaliero) </w:t>
      </w:r>
      <w:r w:rsidR="00663D3C" w:rsidRPr="00783FF1">
        <w:rPr>
          <w:rFonts w:ascii="Verdana" w:hAnsi="Verdana" w:cs="Arial"/>
          <w:sz w:val="20"/>
          <w:szCs w:val="20"/>
        </w:rPr>
        <w:t xml:space="preserve">è </w:t>
      </w:r>
      <w:r w:rsidR="007962CA" w:rsidRPr="00783FF1">
        <w:rPr>
          <w:rFonts w:ascii="Verdana" w:hAnsi="Verdana" w:cs="Arial"/>
          <w:sz w:val="20"/>
          <w:szCs w:val="20"/>
        </w:rPr>
        <w:t xml:space="preserve">mediamente </w:t>
      </w:r>
      <w:r w:rsidRPr="00783FF1">
        <w:rPr>
          <w:rFonts w:ascii="Verdana" w:hAnsi="Verdana" w:cs="Arial"/>
          <w:sz w:val="20"/>
          <w:szCs w:val="20"/>
        </w:rPr>
        <w:t>del 45% superiore al 2019</w:t>
      </w:r>
      <w:r w:rsidR="00663D3C" w:rsidRPr="00783FF1">
        <w:rPr>
          <w:rFonts w:ascii="Verdana" w:hAnsi="Verdana" w:cs="Arial"/>
          <w:sz w:val="20"/>
          <w:szCs w:val="20"/>
        </w:rPr>
        <w:t xml:space="preserve">. </w:t>
      </w:r>
      <w:r w:rsidRPr="00783FF1">
        <w:rPr>
          <w:rFonts w:ascii="Verdana" w:hAnsi="Verdana" w:cs="Arial"/>
          <w:sz w:val="20"/>
          <w:szCs w:val="20"/>
        </w:rPr>
        <w:t xml:space="preserve">Nonostante la posizione in prossimità dell’aeroporto e la limitata capienza congressuale rispetto </w:t>
      </w:r>
      <w:r w:rsidR="003520E7" w:rsidRPr="00783FF1">
        <w:rPr>
          <w:rFonts w:ascii="Verdana" w:hAnsi="Verdana" w:cs="Arial"/>
          <w:sz w:val="20"/>
          <w:szCs w:val="20"/>
        </w:rPr>
        <w:t>agli altri hotel della catena</w:t>
      </w:r>
      <w:r w:rsidRPr="00783FF1">
        <w:rPr>
          <w:rFonts w:ascii="Verdana" w:hAnsi="Verdana" w:cs="Arial"/>
          <w:sz w:val="20"/>
          <w:szCs w:val="20"/>
        </w:rPr>
        <w:t>, la struttura a settembre ha accolto il 52% di clientela business, dimostrando la rilevanza de</w:t>
      </w:r>
      <w:r w:rsidR="005305F0" w:rsidRPr="00783FF1">
        <w:rPr>
          <w:rFonts w:ascii="Verdana" w:hAnsi="Verdana" w:cs="Arial"/>
          <w:sz w:val="20"/>
          <w:szCs w:val="20"/>
        </w:rPr>
        <w:t>i</w:t>
      </w:r>
      <w:r w:rsidR="00740FD2" w:rsidRPr="00783FF1">
        <w:rPr>
          <w:rFonts w:ascii="Verdana" w:hAnsi="Verdana" w:cs="Arial"/>
          <w:sz w:val="20"/>
          <w:szCs w:val="20"/>
        </w:rPr>
        <w:t xml:space="preserve"> </w:t>
      </w:r>
      <w:r w:rsidRPr="00783FF1">
        <w:rPr>
          <w:rFonts w:ascii="Verdana" w:hAnsi="Verdana" w:cs="Arial"/>
          <w:sz w:val="20"/>
          <w:szCs w:val="20"/>
        </w:rPr>
        <w:t>servizi offerti</w:t>
      </w:r>
      <w:r w:rsidR="00740FD2" w:rsidRPr="00783FF1">
        <w:rPr>
          <w:rFonts w:ascii="Verdana" w:hAnsi="Verdana" w:cs="Arial"/>
          <w:sz w:val="20"/>
          <w:szCs w:val="20"/>
        </w:rPr>
        <w:t xml:space="preserve"> per il viaggiatore d’affari</w:t>
      </w:r>
      <w:r w:rsidR="00101EB7" w:rsidRPr="00783FF1">
        <w:rPr>
          <w:rFonts w:ascii="Verdana" w:hAnsi="Verdana" w:cs="Arial"/>
          <w:sz w:val="20"/>
          <w:szCs w:val="20"/>
        </w:rPr>
        <w:t xml:space="preserve">, inclusa una ristorazione di qualità, </w:t>
      </w:r>
      <w:r w:rsidR="00740FD2" w:rsidRPr="00783FF1">
        <w:rPr>
          <w:rFonts w:ascii="Verdana" w:hAnsi="Verdana" w:cs="Arial"/>
          <w:sz w:val="20"/>
          <w:szCs w:val="20"/>
        </w:rPr>
        <w:t>un punto di forza ed elemento di grande focus per il Gruppo.</w:t>
      </w:r>
      <w:r w:rsidR="00740FD2">
        <w:rPr>
          <w:rFonts w:ascii="Verdana" w:hAnsi="Verdana" w:cs="Arial"/>
          <w:sz w:val="20"/>
          <w:szCs w:val="20"/>
        </w:rPr>
        <w:t xml:space="preserve"> </w:t>
      </w:r>
    </w:p>
    <w:p w14:paraId="269D49A3" w14:textId="77777777" w:rsidR="003520E7" w:rsidRPr="00AF5396" w:rsidRDefault="003520E7" w:rsidP="00AF5396">
      <w:pPr>
        <w:jc w:val="both"/>
        <w:rPr>
          <w:rFonts w:ascii="Verdana" w:hAnsi="Verdana" w:cs="Arial"/>
          <w:sz w:val="20"/>
          <w:szCs w:val="20"/>
        </w:rPr>
      </w:pPr>
    </w:p>
    <w:p w14:paraId="53FA81A7" w14:textId="2D5C43EA" w:rsidR="00AF5396" w:rsidRDefault="004351DD" w:rsidP="00AF5396">
      <w:pPr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Il Belstay Venezia Mestre </w:t>
      </w:r>
      <w:r w:rsidRPr="00AF5396">
        <w:rPr>
          <w:rFonts w:ascii="Verdana" w:hAnsi="Verdana" w:cs="Arial"/>
          <w:sz w:val="20"/>
          <w:szCs w:val="20"/>
        </w:rPr>
        <w:t xml:space="preserve">si </w:t>
      </w:r>
      <w:r>
        <w:rPr>
          <w:rFonts w:ascii="Verdana" w:hAnsi="Verdana" w:cs="Arial"/>
          <w:sz w:val="20"/>
          <w:szCs w:val="20"/>
        </w:rPr>
        <w:t xml:space="preserve">è </w:t>
      </w:r>
      <w:r w:rsidRPr="00AF5396">
        <w:rPr>
          <w:rFonts w:ascii="Verdana" w:hAnsi="Verdana" w:cs="Arial"/>
          <w:sz w:val="20"/>
          <w:szCs w:val="20"/>
        </w:rPr>
        <w:t>dimostra</w:t>
      </w:r>
      <w:r>
        <w:rPr>
          <w:rFonts w:ascii="Verdana" w:hAnsi="Verdana" w:cs="Arial"/>
          <w:sz w:val="20"/>
          <w:szCs w:val="20"/>
        </w:rPr>
        <w:t>to</w:t>
      </w:r>
      <w:r w:rsidRPr="00AF5396">
        <w:rPr>
          <w:rFonts w:ascii="Verdana" w:hAnsi="Verdana" w:cs="Arial"/>
          <w:sz w:val="20"/>
          <w:szCs w:val="20"/>
        </w:rPr>
        <w:t xml:space="preserve"> fortemente competitiv</w:t>
      </w:r>
      <w:r>
        <w:rPr>
          <w:rFonts w:ascii="Verdana" w:hAnsi="Verdana" w:cs="Arial"/>
          <w:sz w:val="20"/>
          <w:szCs w:val="20"/>
        </w:rPr>
        <w:t>o</w:t>
      </w:r>
      <w:r w:rsidRPr="00AF5396">
        <w:rPr>
          <w:rFonts w:ascii="Verdana" w:hAnsi="Verdana" w:cs="Arial"/>
          <w:sz w:val="20"/>
          <w:szCs w:val="20"/>
        </w:rPr>
        <w:t xml:space="preserve"> </w:t>
      </w:r>
      <w:r w:rsidR="00AF5396" w:rsidRPr="00AF5396">
        <w:rPr>
          <w:rFonts w:ascii="Verdana" w:hAnsi="Verdana" w:cs="Arial"/>
          <w:sz w:val="20"/>
          <w:szCs w:val="20"/>
        </w:rPr>
        <w:t>nonostante la forte co</w:t>
      </w:r>
      <w:r>
        <w:rPr>
          <w:rFonts w:ascii="Verdana" w:hAnsi="Verdana" w:cs="Arial"/>
          <w:sz w:val="20"/>
          <w:szCs w:val="20"/>
        </w:rPr>
        <w:t>ncorrenza</w:t>
      </w:r>
      <w:r w:rsidR="00AF5396" w:rsidRPr="00AF5396">
        <w:rPr>
          <w:rFonts w:ascii="Verdana" w:hAnsi="Verdana" w:cs="Arial"/>
          <w:sz w:val="20"/>
          <w:szCs w:val="20"/>
        </w:rPr>
        <w:t xml:space="preserve"> sul mercato e i recenti rinnovamenti di strutture nell’area, raggiungendo un </w:t>
      </w:r>
      <w:proofErr w:type="spellStart"/>
      <w:r w:rsidR="00AF5396" w:rsidRPr="00783FF1">
        <w:rPr>
          <w:rFonts w:ascii="Verdana" w:hAnsi="Verdana" w:cs="Arial"/>
          <w:color w:val="auto"/>
          <w:sz w:val="20"/>
          <w:szCs w:val="20"/>
        </w:rPr>
        <w:t>RevPar</w:t>
      </w:r>
      <w:proofErr w:type="spellEnd"/>
      <w:r w:rsidR="00AF5396" w:rsidRPr="00783FF1">
        <w:rPr>
          <w:rFonts w:ascii="Verdana" w:hAnsi="Verdana" w:cs="Arial"/>
          <w:color w:val="auto"/>
          <w:sz w:val="20"/>
          <w:szCs w:val="20"/>
        </w:rPr>
        <w:t xml:space="preserve"> </w:t>
      </w:r>
      <w:r w:rsidR="00AF5396" w:rsidRPr="00AF5396">
        <w:rPr>
          <w:rFonts w:ascii="Verdana" w:hAnsi="Verdana" w:cs="Arial"/>
          <w:sz w:val="20"/>
          <w:szCs w:val="20"/>
        </w:rPr>
        <w:t xml:space="preserve">superiore del 5% rispetto ai livelli del 2019 e con oltre il 70% delle giornate degli ultimi 3 mesi che superano l’80% di occupazione ed il 38% che superano il 90%. Questo prova che c’è forte pressione </w:t>
      </w:r>
      <w:r>
        <w:rPr>
          <w:rFonts w:ascii="Verdana" w:hAnsi="Verdana" w:cs="Arial"/>
          <w:sz w:val="20"/>
          <w:szCs w:val="20"/>
        </w:rPr>
        <w:t>d</w:t>
      </w:r>
      <w:r w:rsidR="005305F0">
        <w:rPr>
          <w:rFonts w:ascii="Verdana" w:hAnsi="Verdana" w:cs="Arial"/>
          <w:sz w:val="20"/>
          <w:szCs w:val="20"/>
        </w:rPr>
        <w:t>i</w:t>
      </w:r>
      <w:r>
        <w:rPr>
          <w:rFonts w:ascii="Verdana" w:hAnsi="Verdana" w:cs="Arial"/>
          <w:sz w:val="20"/>
          <w:szCs w:val="20"/>
        </w:rPr>
        <w:t xml:space="preserve"> </w:t>
      </w:r>
      <w:r w:rsidR="00AF5396" w:rsidRPr="00AF5396">
        <w:rPr>
          <w:rFonts w:ascii="Verdana" w:hAnsi="Verdana" w:cs="Arial"/>
          <w:sz w:val="20"/>
          <w:szCs w:val="20"/>
        </w:rPr>
        <w:t>domanda</w:t>
      </w:r>
      <w:r w:rsidR="005305F0">
        <w:rPr>
          <w:rFonts w:ascii="Verdana" w:hAnsi="Verdana" w:cs="Arial"/>
          <w:sz w:val="20"/>
          <w:szCs w:val="20"/>
        </w:rPr>
        <w:t xml:space="preserve">, ma anche che </w:t>
      </w:r>
      <w:r w:rsidR="00AF5396" w:rsidRPr="00AF5396">
        <w:rPr>
          <w:rFonts w:ascii="Verdana" w:hAnsi="Verdana" w:cs="Arial"/>
          <w:sz w:val="20"/>
          <w:szCs w:val="20"/>
        </w:rPr>
        <w:t xml:space="preserve">la </w:t>
      </w:r>
      <w:r w:rsidR="005305F0">
        <w:rPr>
          <w:rFonts w:ascii="Verdana" w:hAnsi="Verdana" w:cs="Arial"/>
          <w:sz w:val="20"/>
          <w:szCs w:val="20"/>
        </w:rPr>
        <w:t xml:space="preserve">ristrutturazione e rebranding a marchio Belstay ha aumentato la competitività della </w:t>
      </w:r>
      <w:r w:rsidR="00AF5396" w:rsidRPr="00AF5396">
        <w:rPr>
          <w:rFonts w:ascii="Verdana" w:hAnsi="Verdana" w:cs="Arial"/>
          <w:sz w:val="20"/>
          <w:szCs w:val="20"/>
        </w:rPr>
        <w:t>struttura</w:t>
      </w:r>
      <w:r>
        <w:rPr>
          <w:rFonts w:ascii="Verdana" w:hAnsi="Verdana" w:cs="Arial"/>
          <w:sz w:val="20"/>
          <w:szCs w:val="20"/>
        </w:rPr>
        <w:t xml:space="preserve">. </w:t>
      </w:r>
    </w:p>
    <w:p w14:paraId="721F1B4A" w14:textId="77777777" w:rsidR="00BF6ACC" w:rsidRPr="00AF5396" w:rsidRDefault="00BF6ACC" w:rsidP="00AF5396">
      <w:pPr>
        <w:jc w:val="both"/>
        <w:rPr>
          <w:rFonts w:ascii="Verdana" w:hAnsi="Verdana" w:cs="Arial"/>
          <w:sz w:val="20"/>
          <w:szCs w:val="20"/>
        </w:rPr>
      </w:pPr>
    </w:p>
    <w:p w14:paraId="4A6AB10C" w14:textId="61E648D1" w:rsidR="00AF5396" w:rsidRPr="00783FF1" w:rsidRDefault="004351DD" w:rsidP="00AF5396">
      <w:pPr>
        <w:jc w:val="both"/>
        <w:rPr>
          <w:rFonts w:ascii="Verdana" w:hAnsi="Verdana" w:cs="Arial"/>
          <w:color w:val="auto"/>
          <w:sz w:val="20"/>
          <w:szCs w:val="20"/>
        </w:rPr>
      </w:pPr>
      <w:r w:rsidRPr="00783FF1">
        <w:rPr>
          <w:rFonts w:ascii="Verdana" w:hAnsi="Verdana" w:cs="Arial"/>
          <w:color w:val="auto"/>
          <w:sz w:val="20"/>
          <w:szCs w:val="20"/>
        </w:rPr>
        <w:t xml:space="preserve">Il </w:t>
      </w:r>
      <w:proofErr w:type="spellStart"/>
      <w:r w:rsidRPr="00783FF1">
        <w:rPr>
          <w:rFonts w:ascii="Verdana" w:hAnsi="Verdana" w:cs="Arial"/>
          <w:color w:val="auto"/>
          <w:sz w:val="20"/>
          <w:szCs w:val="20"/>
        </w:rPr>
        <w:t>Belstay</w:t>
      </w:r>
      <w:proofErr w:type="spellEnd"/>
      <w:r w:rsidRPr="00783FF1">
        <w:rPr>
          <w:rFonts w:ascii="Verdana" w:hAnsi="Verdana" w:cs="Arial"/>
          <w:color w:val="auto"/>
          <w:sz w:val="20"/>
          <w:szCs w:val="20"/>
        </w:rPr>
        <w:t xml:space="preserve"> Roma Aurelia</w:t>
      </w:r>
      <w:r w:rsidR="00287FF2">
        <w:rPr>
          <w:rFonts w:ascii="Verdana" w:hAnsi="Verdana" w:cs="Arial"/>
          <w:color w:val="auto"/>
          <w:sz w:val="20"/>
          <w:szCs w:val="20"/>
        </w:rPr>
        <w:t xml:space="preserve"> ha </w:t>
      </w:r>
      <w:r w:rsidR="002A4995" w:rsidRPr="00783FF1">
        <w:rPr>
          <w:rFonts w:ascii="Verdana" w:hAnsi="Verdana" w:cs="Arial"/>
          <w:color w:val="auto"/>
          <w:sz w:val="20"/>
          <w:szCs w:val="20"/>
        </w:rPr>
        <w:t>realizzato</w:t>
      </w:r>
      <w:r w:rsidR="00AF5396" w:rsidRPr="00783FF1">
        <w:rPr>
          <w:rFonts w:ascii="Verdana" w:hAnsi="Verdana" w:cs="Arial"/>
          <w:color w:val="auto"/>
          <w:sz w:val="20"/>
          <w:szCs w:val="20"/>
        </w:rPr>
        <w:t xml:space="preserve"> livelli </w:t>
      </w:r>
      <w:r w:rsidRPr="00783FF1">
        <w:rPr>
          <w:rFonts w:ascii="Verdana" w:hAnsi="Verdana" w:cs="Arial"/>
          <w:color w:val="auto"/>
          <w:sz w:val="20"/>
          <w:szCs w:val="20"/>
        </w:rPr>
        <w:t xml:space="preserve">medi </w:t>
      </w:r>
      <w:r w:rsidR="00AF5396" w:rsidRPr="00783FF1">
        <w:rPr>
          <w:rFonts w:ascii="Verdana" w:hAnsi="Verdana" w:cs="Arial"/>
          <w:color w:val="auto"/>
          <w:sz w:val="20"/>
          <w:szCs w:val="20"/>
        </w:rPr>
        <w:t>di occupazione del 7</w:t>
      </w:r>
      <w:r w:rsidR="00AC38D9" w:rsidRPr="00783FF1">
        <w:rPr>
          <w:rFonts w:ascii="Verdana" w:hAnsi="Verdana" w:cs="Arial"/>
          <w:color w:val="auto"/>
          <w:sz w:val="20"/>
          <w:szCs w:val="20"/>
        </w:rPr>
        <w:t>1</w:t>
      </w:r>
      <w:r w:rsidR="00AF5396" w:rsidRPr="00783FF1">
        <w:rPr>
          <w:rFonts w:ascii="Verdana" w:hAnsi="Verdana" w:cs="Arial"/>
          <w:color w:val="auto"/>
          <w:sz w:val="20"/>
          <w:szCs w:val="20"/>
        </w:rPr>
        <w:t>%</w:t>
      </w:r>
      <w:r w:rsidR="005305F0" w:rsidRPr="00783FF1">
        <w:rPr>
          <w:rFonts w:ascii="Verdana" w:hAnsi="Verdana" w:cs="Arial"/>
          <w:color w:val="auto"/>
          <w:sz w:val="20"/>
          <w:szCs w:val="20"/>
        </w:rPr>
        <w:t xml:space="preserve"> dall’apertura</w:t>
      </w:r>
      <w:r w:rsidR="00AF5396" w:rsidRPr="00783FF1">
        <w:rPr>
          <w:rFonts w:ascii="Verdana" w:hAnsi="Verdana" w:cs="Arial"/>
          <w:color w:val="auto"/>
          <w:sz w:val="20"/>
          <w:szCs w:val="20"/>
        </w:rPr>
        <w:t>, raggiungendo l’85% a settembre</w:t>
      </w:r>
      <w:r w:rsidRPr="00783FF1">
        <w:rPr>
          <w:rFonts w:ascii="Verdana" w:hAnsi="Verdana" w:cs="Arial"/>
          <w:color w:val="auto"/>
          <w:sz w:val="20"/>
          <w:szCs w:val="20"/>
        </w:rPr>
        <w:t xml:space="preserve">. </w:t>
      </w:r>
      <w:r w:rsidR="005305F0" w:rsidRPr="00783FF1">
        <w:rPr>
          <w:rFonts w:ascii="Verdana" w:hAnsi="Verdana" w:cs="Arial"/>
          <w:color w:val="auto"/>
          <w:sz w:val="20"/>
          <w:szCs w:val="20"/>
        </w:rPr>
        <w:t>Nonostante la forte vocazione leisure</w:t>
      </w:r>
      <w:r w:rsidR="00104B8D">
        <w:rPr>
          <w:rFonts w:ascii="Verdana" w:hAnsi="Verdana" w:cs="Arial"/>
          <w:color w:val="auto"/>
          <w:sz w:val="20"/>
          <w:szCs w:val="20"/>
        </w:rPr>
        <w:t xml:space="preserve"> della città di Roma, </w:t>
      </w:r>
      <w:bookmarkStart w:id="0" w:name="_GoBack"/>
      <w:bookmarkEnd w:id="0"/>
      <w:r w:rsidR="005305F0" w:rsidRPr="00783FF1">
        <w:rPr>
          <w:rFonts w:ascii="Verdana" w:hAnsi="Verdana" w:cs="Arial"/>
          <w:color w:val="auto"/>
          <w:sz w:val="20"/>
          <w:szCs w:val="20"/>
        </w:rPr>
        <w:t>i</w:t>
      </w:r>
      <w:r w:rsidR="00AF5396" w:rsidRPr="00783FF1">
        <w:rPr>
          <w:rFonts w:ascii="Verdana" w:hAnsi="Verdana" w:cs="Arial"/>
          <w:color w:val="auto"/>
          <w:sz w:val="20"/>
          <w:szCs w:val="20"/>
        </w:rPr>
        <w:t xml:space="preserve"> segment</w:t>
      </w:r>
      <w:r w:rsidR="005305F0" w:rsidRPr="00783FF1">
        <w:rPr>
          <w:rFonts w:ascii="Verdana" w:hAnsi="Verdana" w:cs="Arial"/>
          <w:color w:val="auto"/>
          <w:sz w:val="20"/>
          <w:szCs w:val="20"/>
        </w:rPr>
        <w:t>i</w:t>
      </w:r>
      <w:r w:rsidR="00AF5396" w:rsidRPr="00783FF1">
        <w:rPr>
          <w:rFonts w:ascii="Verdana" w:hAnsi="Verdana" w:cs="Arial"/>
          <w:color w:val="auto"/>
          <w:sz w:val="20"/>
          <w:szCs w:val="20"/>
        </w:rPr>
        <w:t xml:space="preserve"> </w:t>
      </w:r>
      <w:r w:rsidR="005305F0" w:rsidRPr="00783FF1">
        <w:rPr>
          <w:rFonts w:ascii="Verdana" w:hAnsi="Verdana" w:cs="Arial"/>
          <w:color w:val="auto"/>
          <w:sz w:val="20"/>
          <w:szCs w:val="20"/>
        </w:rPr>
        <w:t xml:space="preserve">corporate e MICE </w:t>
      </w:r>
      <w:r w:rsidR="00AF5396" w:rsidRPr="00783FF1">
        <w:rPr>
          <w:rFonts w:ascii="Verdana" w:hAnsi="Verdana" w:cs="Arial"/>
          <w:color w:val="auto"/>
          <w:sz w:val="20"/>
          <w:szCs w:val="20"/>
        </w:rPr>
        <w:t>rappresenta</w:t>
      </w:r>
      <w:r w:rsidR="005305F0" w:rsidRPr="00783FF1">
        <w:rPr>
          <w:rFonts w:ascii="Verdana" w:hAnsi="Verdana" w:cs="Arial"/>
          <w:color w:val="auto"/>
          <w:sz w:val="20"/>
          <w:szCs w:val="20"/>
        </w:rPr>
        <w:t>no</w:t>
      </w:r>
      <w:r w:rsidR="00AF5396" w:rsidRPr="00783FF1">
        <w:rPr>
          <w:rFonts w:ascii="Verdana" w:hAnsi="Verdana" w:cs="Arial"/>
          <w:color w:val="auto"/>
          <w:sz w:val="20"/>
          <w:szCs w:val="20"/>
        </w:rPr>
        <w:t xml:space="preserve"> un forte potenziale</w:t>
      </w:r>
      <w:r w:rsidR="005305F0" w:rsidRPr="00783FF1">
        <w:rPr>
          <w:rFonts w:ascii="Verdana" w:hAnsi="Verdana" w:cs="Arial"/>
          <w:color w:val="auto"/>
          <w:sz w:val="20"/>
          <w:szCs w:val="20"/>
        </w:rPr>
        <w:t xml:space="preserve"> per l’hotel</w:t>
      </w:r>
      <w:r w:rsidR="00A103B4" w:rsidRPr="00783FF1">
        <w:rPr>
          <w:rFonts w:ascii="Verdana" w:hAnsi="Verdana" w:cs="Arial"/>
          <w:color w:val="auto"/>
          <w:sz w:val="20"/>
          <w:szCs w:val="20"/>
        </w:rPr>
        <w:t xml:space="preserve">, con la prospettiva di superare il </w:t>
      </w:r>
      <w:r w:rsidR="005305F0" w:rsidRPr="00783FF1">
        <w:rPr>
          <w:rFonts w:ascii="Verdana" w:hAnsi="Verdana" w:cs="Arial"/>
          <w:color w:val="auto"/>
          <w:sz w:val="20"/>
          <w:szCs w:val="20"/>
        </w:rPr>
        <w:t>40</w:t>
      </w:r>
      <w:r w:rsidR="00A103B4" w:rsidRPr="00783FF1">
        <w:rPr>
          <w:rFonts w:ascii="Verdana" w:hAnsi="Verdana" w:cs="Arial"/>
          <w:color w:val="auto"/>
          <w:sz w:val="20"/>
          <w:szCs w:val="20"/>
        </w:rPr>
        <w:t>% del fatturato complessivo ne</w:t>
      </w:r>
      <w:r w:rsidR="00AF5396" w:rsidRPr="00783FF1">
        <w:rPr>
          <w:rFonts w:ascii="Verdana" w:hAnsi="Verdana" w:cs="Arial"/>
          <w:color w:val="auto"/>
          <w:sz w:val="20"/>
          <w:szCs w:val="20"/>
        </w:rPr>
        <w:t>l mese di ottobre</w:t>
      </w:r>
      <w:r w:rsidR="00A103B4" w:rsidRPr="00783FF1">
        <w:rPr>
          <w:rFonts w:ascii="Verdana" w:hAnsi="Verdana" w:cs="Arial"/>
          <w:color w:val="auto"/>
          <w:sz w:val="20"/>
          <w:szCs w:val="20"/>
        </w:rPr>
        <w:t>.</w:t>
      </w:r>
    </w:p>
    <w:p w14:paraId="363B7A95" w14:textId="77777777" w:rsidR="00B42862" w:rsidRDefault="00B42862" w:rsidP="00E0019C">
      <w:pPr>
        <w:jc w:val="both"/>
        <w:rPr>
          <w:rFonts w:ascii="Verdana" w:hAnsi="Verdana" w:cs="Arial"/>
          <w:sz w:val="20"/>
          <w:szCs w:val="20"/>
        </w:rPr>
      </w:pPr>
    </w:p>
    <w:p w14:paraId="4260DE91" w14:textId="25590A98" w:rsidR="00B009EE" w:rsidRDefault="00BF6ACC" w:rsidP="005E76F9">
      <w:pPr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B</w:t>
      </w:r>
      <w:r w:rsidR="005E76F9" w:rsidRPr="005E76F9">
        <w:rPr>
          <w:rFonts w:ascii="Verdana" w:hAnsi="Verdana" w:cs="Arial"/>
          <w:sz w:val="20"/>
          <w:szCs w:val="20"/>
        </w:rPr>
        <w:t>elstay Hotels</w:t>
      </w:r>
      <w:r w:rsidR="007962CA">
        <w:rPr>
          <w:rFonts w:ascii="Verdana" w:hAnsi="Verdana" w:cs="Arial"/>
          <w:sz w:val="20"/>
          <w:szCs w:val="20"/>
        </w:rPr>
        <w:t xml:space="preserve"> è un </w:t>
      </w:r>
      <w:r w:rsidR="005E76F9" w:rsidRPr="005E76F9">
        <w:rPr>
          <w:rFonts w:ascii="Verdana" w:hAnsi="Verdana" w:cs="Arial"/>
          <w:sz w:val="20"/>
          <w:szCs w:val="20"/>
        </w:rPr>
        <w:t xml:space="preserve">marchio </w:t>
      </w:r>
      <w:r w:rsidR="005E76F9" w:rsidRPr="00AA5F2E">
        <w:rPr>
          <w:rFonts w:ascii="Verdana" w:hAnsi="Verdana" w:cs="Arial"/>
          <w:sz w:val="20"/>
          <w:szCs w:val="20"/>
        </w:rPr>
        <w:t>d</w:t>
      </w:r>
      <w:r w:rsidR="00101EB7">
        <w:rPr>
          <w:rFonts w:ascii="Verdana" w:hAnsi="Verdana" w:cs="Arial"/>
          <w:sz w:val="20"/>
          <w:szCs w:val="20"/>
        </w:rPr>
        <w:t>i</w:t>
      </w:r>
      <w:r w:rsidR="005E76F9" w:rsidRPr="00AA5F2E">
        <w:rPr>
          <w:rFonts w:ascii="Verdana" w:hAnsi="Verdana" w:cs="Arial"/>
          <w:color w:val="FF0000"/>
          <w:sz w:val="20"/>
          <w:szCs w:val="20"/>
        </w:rPr>
        <w:t xml:space="preserve"> </w:t>
      </w:r>
      <w:r w:rsidR="005E76F9" w:rsidRPr="00AA5F2E">
        <w:rPr>
          <w:rFonts w:ascii="Verdana" w:hAnsi="Verdana" w:cs="Arial"/>
          <w:sz w:val="20"/>
          <w:szCs w:val="20"/>
        </w:rPr>
        <w:t xml:space="preserve">Hotel </w:t>
      </w:r>
      <w:proofErr w:type="spellStart"/>
      <w:r w:rsidR="005E76F9" w:rsidRPr="00AA5F2E">
        <w:rPr>
          <w:rFonts w:ascii="Verdana" w:hAnsi="Verdana" w:cs="Arial"/>
          <w:sz w:val="20"/>
          <w:szCs w:val="20"/>
        </w:rPr>
        <w:t>OpCo</w:t>
      </w:r>
      <w:proofErr w:type="spellEnd"/>
      <w:r w:rsidR="005E76F9" w:rsidRPr="005E76F9">
        <w:rPr>
          <w:rFonts w:ascii="Verdana" w:hAnsi="Verdana" w:cs="Arial"/>
          <w:sz w:val="20"/>
          <w:szCs w:val="20"/>
        </w:rPr>
        <w:t>, azienda operativa controllata da fondi gestiti da Blantyre Capital, società d’investimento con sede a Londra, che ha creduto nel progetto di rilancio</w:t>
      </w:r>
      <w:r w:rsidR="00101EB7">
        <w:rPr>
          <w:rFonts w:ascii="Verdana" w:hAnsi="Verdana" w:cs="Arial"/>
          <w:sz w:val="20"/>
          <w:szCs w:val="20"/>
        </w:rPr>
        <w:t xml:space="preserve"> delle strutture</w:t>
      </w:r>
      <w:r w:rsidR="006415CC">
        <w:rPr>
          <w:rFonts w:ascii="Verdana" w:hAnsi="Verdana" w:cs="Arial"/>
          <w:sz w:val="20"/>
          <w:szCs w:val="20"/>
        </w:rPr>
        <w:t xml:space="preserve"> e sostiene l</w:t>
      </w:r>
      <w:r w:rsidR="002430E4">
        <w:rPr>
          <w:rFonts w:ascii="Verdana" w:hAnsi="Verdana" w:cs="Arial"/>
          <w:sz w:val="20"/>
          <w:szCs w:val="20"/>
        </w:rPr>
        <w:t xml:space="preserve">’espansione </w:t>
      </w:r>
      <w:r w:rsidR="006415CC">
        <w:rPr>
          <w:rFonts w:ascii="Verdana" w:hAnsi="Verdana" w:cs="Arial"/>
          <w:sz w:val="20"/>
          <w:szCs w:val="20"/>
        </w:rPr>
        <w:t xml:space="preserve">del marchio </w:t>
      </w:r>
      <w:proofErr w:type="spellStart"/>
      <w:r w:rsidR="006415CC">
        <w:rPr>
          <w:rFonts w:ascii="Verdana" w:hAnsi="Verdana" w:cs="Arial"/>
          <w:sz w:val="20"/>
          <w:szCs w:val="20"/>
        </w:rPr>
        <w:t>Belstay</w:t>
      </w:r>
      <w:proofErr w:type="spellEnd"/>
      <w:r w:rsidR="005E76F9" w:rsidRPr="005E76F9">
        <w:rPr>
          <w:rFonts w:ascii="Verdana" w:hAnsi="Verdana" w:cs="Arial"/>
          <w:sz w:val="20"/>
          <w:szCs w:val="20"/>
        </w:rPr>
        <w:t>.</w:t>
      </w:r>
      <w:r w:rsidR="00707157">
        <w:rPr>
          <w:rFonts w:ascii="Verdana" w:hAnsi="Verdana" w:cs="Arial"/>
          <w:sz w:val="20"/>
          <w:szCs w:val="20"/>
        </w:rPr>
        <w:t xml:space="preserve"> </w:t>
      </w:r>
      <w:r w:rsidR="00CC50FA" w:rsidRPr="00707157">
        <w:rPr>
          <w:rFonts w:ascii="Verdana" w:hAnsi="Verdana"/>
          <w:sz w:val="20"/>
          <w:szCs w:val="20"/>
        </w:rPr>
        <w:t>A curare l’operazione,</w:t>
      </w:r>
      <w:r w:rsidR="00AA5F2E">
        <w:rPr>
          <w:rFonts w:ascii="Verdana" w:hAnsi="Verdana"/>
          <w:sz w:val="20"/>
          <w:szCs w:val="20"/>
        </w:rPr>
        <w:t xml:space="preserve"> </w:t>
      </w:r>
      <w:r w:rsidR="00CC50FA" w:rsidRPr="00707157">
        <w:rPr>
          <w:rFonts w:ascii="Verdana" w:hAnsi="Verdana"/>
          <w:sz w:val="20"/>
          <w:szCs w:val="20"/>
        </w:rPr>
        <w:t>il piano industriale</w:t>
      </w:r>
      <w:r w:rsidR="006415CC">
        <w:rPr>
          <w:rFonts w:ascii="Verdana" w:hAnsi="Verdana"/>
          <w:sz w:val="20"/>
          <w:szCs w:val="20"/>
        </w:rPr>
        <w:t>,</w:t>
      </w:r>
      <w:r w:rsidR="00CC50FA" w:rsidRPr="00707157">
        <w:rPr>
          <w:rFonts w:ascii="Verdana" w:hAnsi="Verdana"/>
          <w:sz w:val="20"/>
          <w:szCs w:val="20"/>
        </w:rPr>
        <w:t xml:space="preserve"> la strategia operativa </w:t>
      </w:r>
      <w:r w:rsidR="005305F0">
        <w:rPr>
          <w:rFonts w:ascii="Verdana" w:hAnsi="Verdana"/>
          <w:sz w:val="20"/>
          <w:szCs w:val="20"/>
        </w:rPr>
        <w:t xml:space="preserve">di sviluppo </w:t>
      </w:r>
      <w:r w:rsidR="00CC50FA" w:rsidRPr="00707157">
        <w:rPr>
          <w:rFonts w:ascii="Verdana" w:hAnsi="Verdana"/>
          <w:sz w:val="20"/>
          <w:szCs w:val="20"/>
        </w:rPr>
        <w:t>è</w:t>
      </w:r>
      <w:r w:rsidR="00CC50FA" w:rsidRPr="00AA5F2E">
        <w:rPr>
          <w:rFonts w:ascii="Verdana" w:hAnsi="Verdana"/>
          <w:sz w:val="20"/>
          <w:szCs w:val="20"/>
        </w:rPr>
        <w:t xml:space="preserve"> </w:t>
      </w:r>
      <w:proofErr w:type="spellStart"/>
      <w:r w:rsidR="00CC50FA" w:rsidRPr="00AA5F2E">
        <w:rPr>
          <w:rFonts w:ascii="Verdana" w:hAnsi="Verdana"/>
          <w:sz w:val="20"/>
          <w:szCs w:val="20"/>
        </w:rPr>
        <w:t>Garnet</w:t>
      </w:r>
      <w:proofErr w:type="spellEnd"/>
      <w:r w:rsidR="00CC50FA" w:rsidRPr="00AA5F2E">
        <w:rPr>
          <w:rFonts w:ascii="Verdana" w:hAnsi="Verdana"/>
          <w:sz w:val="20"/>
          <w:szCs w:val="20"/>
        </w:rPr>
        <w:t xml:space="preserve"> </w:t>
      </w:r>
      <w:proofErr w:type="spellStart"/>
      <w:r w:rsidR="00CC50FA" w:rsidRPr="00AA5F2E">
        <w:rPr>
          <w:rFonts w:ascii="Verdana" w:hAnsi="Verdana"/>
          <w:sz w:val="20"/>
          <w:szCs w:val="20"/>
        </w:rPr>
        <w:t>Hospitality</w:t>
      </w:r>
      <w:proofErr w:type="spellEnd"/>
      <w:r w:rsidR="00CC50FA" w:rsidRPr="00AA5F2E">
        <w:rPr>
          <w:rFonts w:ascii="Verdana" w:hAnsi="Verdana"/>
          <w:sz w:val="20"/>
          <w:szCs w:val="20"/>
        </w:rPr>
        <w:t xml:space="preserve"> </w:t>
      </w:r>
      <w:proofErr w:type="spellStart"/>
      <w:r w:rsidR="00CC50FA" w:rsidRPr="00AA5F2E">
        <w:rPr>
          <w:rFonts w:ascii="Verdana" w:hAnsi="Verdana"/>
          <w:sz w:val="20"/>
          <w:szCs w:val="20"/>
        </w:rPr>
        <w:t>Partners</w:t>
      </w:r>
      <w:proofErr w:type="spellEnd"/>
      <w:r w:rsidR="00707157" w:rsidRPr="00AA5F2E">
        <w:rPr>
          <w:rFonts w:ascii="Verdana" w:hAnsi="Verdana"/>
          <w:sz w:val="20"/>
          <w:szCs w:val="20"/>
        </w:rPr>
        <w:t>.</w:t>
      </w:r>
    </w:p>
    <w:p w14:paraId="5ED5D204" w14:textId="77777777" w:rsidR="00B009EE" w:rsidRPr="005E76F9" w:rsidRDefault="00B009EE" w:rsidP="005E76F9">
      <w:pPr>
        <w:jc w:val="both"/>
        <w:rPr>
          <w:rFonts w:ascii="Verdana" w:hAnsi="Verdana" w:cs="Arial"/>
          <w:sz w:val="20"/>
          <w:szCs w:val="20"/>
        </w:rPr>
      </w:pPr>
    </w:p>
    <w:p w14:paraId="33AF9D68" w14:textId="77777777" w:rsidR="005E76F9" w:rsidRPr="005E76F9" w:rsidRDefault="005E76F9" w:rsidP="005E76F9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5E76F9">
        <w:rPr>
          <w:rFonts w:ascii="Verdana" w:hAnsi="Verdana" w:cs="Arial"/>
          <w:b/>
          <w:bCs/>
          <w:sz w:val="20"/>
          <w:szCs w:val="20"/>
        </w:rPr>
        <w:t>***   ***   ***</w:t>
      </w:r>
    </w:p>
    <w:p w14:paraId="7336771E" w14:textId="77777777" w:rsidR="005E76F9" w:rsidRPr="005E76F9" w:rsidRDefault="005E76F9" w:rsidP="005E76F9">
      <w:pPr>
        <w:jc w:val="both"/>
        <w:rPr>
          <w:rFonts w:ascii="Verdana" w:hAnsi="Verdana" w:cs="Arial"/>
          <w:sz w:val="20"/>
          <w:szCs w:val="20"/>
        </w:rPr>
      </w:pPr>
    </w:p>
    <w:p w14:paraId="0B84C006" w14:textId="60604684" w:rsidR="005E76F9" w:rsidRPr="001649E7" w:rsidRDefault="005E76F9" w:rsidP="005E76F9">
      <w:pPr>
        <w:jc w:val="both"/>
        <w:rPr>
          <w:rFonts w:ascii="Verdana" w:hAnsi="Verdana"/>
          <w:i/>
          <w:iCs/>
          <w:sz w:val="18"/>
          <w:szCs w:val="18"/>
        </w:rPr>
      </w:pPr>
      <w:bookmarkStart w:id="1" w:name="_Hlk106813120"/>
      <w:r w:rsidRPr="001649E7">
        <w:rPr>
          <w:rFonts w:ascii="Verdana" w:hAnsi="Verdana"/>
          <w:i/>
          <w:iCs/>
          <w:sz w:val="18"/>
          <w:szCs w:val="18"/>
        </w:rPr>
        <w:t xml:space="preserve">Il brand </w:t>
      </w:r>
      <w:r w:rsidRPr="001649E7">
        <w:rPr>
          <w:rFonts w:ascii="Verdana" w:hAnsi="Verdana"/>
          <w:b/>
          <w:bCs/>
          <w:i/>
          <w:iCs/>
          <w:sz w:val="18"/>
          <w:szCs w:val="18"/>
        </w:rPr>
        <w:t>Belstay Hotels</w:t>
      </w:r>
      <w:r w:rsidRPr="001649E7">
        <w:rPr>
          <w:rFonts w:ascii="Verdana" w:hAnsi="Verdana"/>
          <w:i/>
          <w:iCs/>
          <w:sz w:val="18"/>
          <w:szCs w:val="18"/>
        </w:rPr>
        <w:t xml:space="preserve"> è di proprietà della società Hotel </w:t>
      </w:r>
      <w:proofErr w:type="spellStart"/>
      <w:r w:rsidRPr="001649E7">
        <w:rPr>
          <w:rFonts w:ascii="Verdana" w:hAnsi="Verdana"/>
          <w:i/>
          <w:iCs/>
          <w:sz w:val="18"/>
          <w:szCs w:val="18"/>
        </w:rPr>
        <w:t>OpCo</w:t>
      </w:r>
      <w:proofErr w:type="spellEnd"/>
      <w:r w:rsidRPr="001649E7">
        <w:rPr>
          <w:rFonts w:ascii="Verdana" w:hAnsi="Verdana"/>
          <w:i/>
          <w:iCs/>
          <w:sz w:val="18"/>
          <w:szCs w:val="18"/>
        </w:rPr>
        <w:t xml:space="preserve"> </w:t>
      </w:r>
      <w:proofErr w:type="spellStart"/>
      <w:r w:rsidRPr="001649E7">
        <w:rPr>
          <w:rFonts w:ascii="Verdana" w:hAnsi="Verdana"/>
          <w:i/>
          <w:iCs/>
          <w:sz w:val="18"/>
          <w:szCs w:val="18"/>
        </w:rPr>
        <w:t>Srl</w:t>
      </w:r>
      <w:proofErr w:type="spellEnd"/>
      <w:r w:rsidRPr="001649E7">
        <w:rPr>
          <w:rFonts w:ascii="Verdana" w:hAnsi="Verdana"/>
          <w:i/>
          <w:iCs/>
          <w:sz w:val="18"/>
          <w:szCs w:val="18"/>
        </w:rPr>
        <w:t xml:space="preserve">, controllata al 100% da </w:t>
      </w:r>
      <w:r w:rsidRPr="001649E7">
        <w:rPr>
          <w:rFonts w:ascii="Verdana" w:hAnsi="Verdana"/>
          <w:b/>
          <w:i/>
          <w:iCs/>
          <w:sz w:val="18"/>
          <w:szCs w:val="18"/>
        </w:rPr>
        <w:t>Blantyre Capital Limited</w:t>
      </w:r>
      <w:r w:rsidRPr="001649E7">
        <w:rPr>
          <w:rFonts w:ascii="Verdana" w:hAnsi="Verdana"/>
          <w:i/>
          <w:iCs/>
          <w:sz w:val="18"/>
          <w:szCs w:val="18"/>
        </w:rPr>
        <w:t>, società di investimento con sede a Londra, la cui strategia prevede partnership con aziende nel rilancio di business in situazioni di stress finanziario temporaneo, oltre ad acquisizioni dirette in attività aziendali e immobiliari a livello globale. Blantyre attualmente gestisce capitali per oltre 1,6 miliardi di euro per conto di investitori istituzionali di grande prestigio, inclusi piani pensionistici pubblici e privati, fondazioni, fondi privati e family offices, realizzando operazioni finanziarie in svariati paesi europei, tra i quali Italia, Regno Unito, Spagna e Germania. Nel settore dell’</w:t>
      </w:r>
      <w:proofErr w:type="spellStart"/>
      <w:r w:rsidR="00E0019C">
        <w:rPr>
          <w:rFonts w:ascii="Verdana" w:hAnsi="Verdana"/>
          <w:i/>
          <w:iCs/>
          <w:sz w:val="18"/>
          <w:szCs w:val="18"/>
        </w:rPr>
        <w:t>h</w:t>
      </w:r>
      <w:r w:rsidRPr="001649E7">
        <w:rPr>
          <w:rFonts w:ascii="Verdana" w:hAnsi="Verdana"/>
          <w:i/>
          <w:iCs/>
          <w:sz w:val="18"/>
          <w:szCs w:val="18"/>
        </w:rPr>
        <w:t>otellerie</w:t>
      </w:r>
      <w:proofErr w:type="spellEnd"/>
      <w:r w:rsidRPr="001649E7">
        <w:rPr>
          <w:rFonts w:ascii="Verdana" w:hAnsi="Verdana"/>
          <w:i/>
          <w:iCs/>
          <w:sz w:val="18"/>
          <w:szCs w:val="18"/>
        </w:rPr>
        <w:t xml:space="preserve">, </w:t>
      </w:r>
      <w:r w:rsidR="007C76D0">
        <w:rPr>
          <w:rFonts w:ascii="Verdana" w:hAnsi="Verdana"/>
          <w:i/>
          <w:iCs/>
          <w:sz w:val="18"/>
          <w:szCs w:val="18"/>
        </w:rPr>
        <w:t xml:space="preserve">oltre che in Italia </w:t>
      </w:r>
      <w:r w:rsidRPr="001649E7">
        <w:rPr>
          <w:rFonts w:ascii="Verdana" w:hAnsi="Verdana"/>
          <w:i/>
          <w:iCs/>
          <w:sz w:val="18"/>
          <w:szCs w:val="18"/>
        </w:rPr>
        <w:t>la società ha investito</w:t>
      </w:r>
      <w:r w:rsidRPr="00432787">
        <w:rPr>
          <w:rFonts w:ascii="Verdana" w:hAnsi="Verdana"/>
          <w:i/>
          <w:iCs/>
          <w:sz w:val="18"/>
          <w:szCs w:val="18"/>
        </w:rPr>
        <w:t xml:space="preserve"> in Spagna, Scozia, Inghilterra e Germania. </w:t>
      </w:r>
      <w:r w:rsidRPr="000E53FF">
        <w:rPr>
          <w:rFonts w:ascii="Verdana" w:hAnsi="Verdana"/>
          <w:i/>
          <w:iCs/>
          <w:sz w:val="18"/>
          <w:szCs w:val="18"/>
        </w:rPr>
        <w:t>Complessivamente</w:t>
      </w:r>
      <w:r w:rsidR="00CC50FA" w:rsidRPr="000E53FF">
        <w:rPr>
          <w:rFonts w:ascii="Verdana" w:hAnsi="Verdana"/>
          <w:i/>
          <w:iCs/>
          <w:sz w:val="18"/>
          <w:szCs w:val="18"/>
        </w:rPr>
        <w:t xml:space="preserve"> i</w:t>
      </w:r>
      <w:r w:rsidRPr="000E53FF">
        <w:rPr>
          <w:rFonts w:ascii="Verdana" w:hAnsi="Verdana"/>
          <w:i/>
          <w:iCs/>
          <w:sz w:val="18"/>
          <w:szCs w:val="18"/>
        </w:rPr>
        <w:t xml:space="preserve"> fondi gestiti</w:t>
      </w:r>
      <w:r w:rsidRPr="00432787">
        <w:rPr>
          <w:rFonts w:ascii="Verdana" w:hAnsi="Verdana"/>
          <w:i/>
          <w:iCs/>
          <w:sz w:val="18"/>
          <w:szCs w:val="18"/>
        </w:rPr>
        <w:t xml:space="preserve"> da Blantyre </w:t>
      </w:r>
      <w:r w:rsidR="002D5EEC" w:rsidRPr="00432787">
        <w:rPr>
          <w:rFonts w:ascii="Verdana" w:hAnsi="Verdana"/>
          <w:i/>
          <w:iCs/>
          <w:sz w:val="18"/>
          <w:szCs w:val="18"/>
        </w:rPr>
        <w:t>comprendono</w:t>
      </w:r>
      <w:r w:rsidRPr="00432787">
        <w:rPr>
          <w:rFonts w:ascii="Verdana" w:hAnsi="Verdana"/>
          <w:i/>
          <w:iCs/>
          <w:sz w:val="18"/>
          <w:szCs w:val="18"/>
        </w:rPr>
        <w:t xml:space="preserve"> più di 20 strutture ricettive per un totale di circa 3.400 camere, di cui circa 1.100 in Italia.</w:t>
      </w:r>
      <w:r w:rsidRPr="001649E7">
        <w:rPr>
          <w:rFonts w:ascii="Verdana" w:hAnsi="Verdana"/>
          <w:i/>
          <w:iCs/>
          <w:sz w:val="18"/>
          <w:szCs w:val="18"/>
        </w:rPr>
        <w:t xml:space="preserve"> </w:t>
      </w:r>
      <w:hyperlink r:id="rId7" w:history="1">
        <w:r w:rsidRPr="001649E7">
          <w:rPr>
            <w:rStyle w:val="Collegamentoipertestuale"/>
            <w:rFonts w:ascii="Verdana" w:hAnsi="Verdana"/>
            <w:i/>
            <w:iCs/>
            <w:sz w:val="18"/>
            <w:szCs w:val="18"/>
          </w:rPr>
          <w:t>www.belstayhotels.it</w:t>
        </w:r>
      </w:hyperlink>
    </w:p>
    <w:bookmarkEnd w:id="1"/>
    <w:p w14:paraId="7EC75F0C" w14:textId="77777777" w:rsidR="005E76F9" w:rsidRPr="001649E7" w:rsidRDefault="005E76F9" w:rsidP="005E76F9">
      <w:pPr>
        <w:jc w:val="both"/>
        <w:rPr>
          <w:rFonts w:ascii="Verdana" w:hAnsi="Verdana"/>
          <w:i/>
          <w:iCs/>
          <w:sz w:val="18"/>
          <w:szCs w:val="18"/>
        </w:rPr>
      </w:pPr>
    </w:p>
    <w:p w14:paraId="41964A64" w14:textId="4BFCD913" w:rsidR="005E76F9" w:rsidRPr="001649E7" w:rsidRDefault="005E76F9" w:rsidP="005E76F9">
      <w:pPr>
        <w:jc w:val="both"/>
        <w:rPr>
          <w:rFonts w:ascii="Verdana" w:hAnsi="Verdana" w:cs="Lucida Sans"/>
          <w:i/>
          <w:iCs/>
          <w:color w:val="1A1718"/>
          <w:sz w:val="18"/>
          <w:szCs w:val="18"/>
        </w:rPr>
      </w:pPr>
      <w:bookmarkStart w:id="2" w:name="_Hlk106871797"/>
      <w:r w:rsidRPr="001649E7">
        <w:rPr>
          <w:rFonts w:ascii="Verdana" w:hAnsi="Verdana"/>
          <w:i/>
          <w:iCs/>
          <w:sz w:val="18"/>
          <w:szCs w:val="18"/>
        </w:rPr>
        <w:t xml:space="preserve">A curare l’operazione, il piano industriale e la strategia operativa </w:t>
      </w:r>
      <w:r w:rsidR="006415CC">
        <w:rPr>
          <w:rFonts w:ascii="Verdana" w:hAnsi="Verdana"/>
          <w:i/>
          <w:iCs/>
          <w:sz w:val="18"/>
          <w:szCs w:val="18"/>
        </w:rPr>
        <w:t xml:space="preserve">e di sviluppo </w:t>
      </w:r>
      <w:r w:rsidRPr="001649E7">
        <w:rPr>
          <w:rFonts w:ascii="Verdana" w:hAnsi="Verdana"/>
          <w:i/>
          <w:iCs/>
          <w:sz w:val="18"/>
          <w:szCs w:val="18"/>
        </w:rPr>
        <w:t xml:space="preserve">di Belstay </w:t>
      </w:r>
      <w:r w:rsidR="00E0019C">
        <w:rPr>
          <w:rFonts w:ascii="Verdana" w:hAnsi="Verdana"/>
          <w:i/>
          <w:iCs/>
          <w:sz w:val="18"/>
          <w:szCs w:val="18"/>
        </w:rPr>
        <w:t xml:space="preserve">Hotels </w:t>
      </w:r>
      <w:r w:rsidRPr="001649E7">
        <w:rPr>
          <w:rFonts w:ascii="Verdana" w:hAnsi="Verdana"/>
          <w:i/>
          <w:iCs/>
          <w:sz w:val="18"/>
          <w:szCs w:val="18"/>
        </w:rPr>
        <w:t xml:space="preserve">per conto di Blantyre Capital, è </w:t>
      </w:r>
      <w:proofErr w:type="spellStart"/>
      <w:r w:rsidRPr="001649E7">
        <w:rPr>
          <w:rFonts w:ascii="Verdana" w:hAnsi="Verdana"/>
          <w:b/>
          <w:i/>
          <w:iCs/>
          <w:sz w:val="18"/>
          <w:szCs w:val="18"/>
        </w:rPr>
        <w:t>Garnet</w:t>
      </w:r>
      <w:proofErr w:type="spellEnd"/>
      <w:r w:rsidRPr="001649E7">
        <w:rPr>
          <w:rFonts w:ascii="Verdana" w:hAnsi="Verdana"/>
          <w:b/>
          <w:i/>
          <w:iCs/>
          <w:sz w:val="18"/>
          <w:szCs w:val="18"/>
        </w:rPr>
        <w:t xml:space="preserve"> </w:t>
      </w:r>
      <w:proofErr w:type="spellStart"/>
      <w:r w:rsidRPr="001649E7">
        <w:rPr>
          <w:rFonts w:ascii="Verdana" w:hAnsi="Verdana"/>
          <w:b/>
          <w:i/>
          <w:iCs/>
          <w:sz w:val="18"/>
          <w:szCs w:val="18"/>
        </w:rPr>
        <w:t>Hospitality</w:t>
      </w:r>
      <w:proofErr w:type="spellEnd"/>
      <w:r w:rsidRPr="001649E7">
        <w:rPr>
          <w:rFonts w:ascii="Verdana" w:hAnsi="Verdana"/>
          <w:b/>
          <w:i/>
          <w:iCs/>
          <w:sz w:val="18"/>
          <w:szCs w:val="18"/>
        </w:rPr>
        <w:t xml:space="preserve"> </w:t>
      </w:r>
      <w:proofErr w:type="spellStart"/>
      <w:r w:rsidRPr="001649E7">
        <w:rPr>
          <w:rFonts w:ascii="Verdana" w:hAnsi="Verdana"/>
          <w:b/>
          <w:i/>
          <w:iCs/>
          <w:sz w:val="18"/>
          <w:szCs w:val="18"/>
        </w:rPr>
        <w:t>Partners</w:t>
      </w:r>
      <w:proofErr w:type="spellEnd"/>
      <w:r w:rsidRPr="001649E7">
        <w:rPr>
          <w:rFonts w:ascii="Verdana" w:hAnsi="Verdana"/>
          <w:i/>
          <w:iCs/>
          <w:sz w:val="18"/>
          <w:szCs w:val="18"/>
        </w:rPr>
        <w:t xml:space="preserve">, società indipendente che si occupa di </w:t>
      </w:r>
      <w:proofErr w:type="spellStart"/>
      <w:r w:rsidRPr="001649E7">
        <w:rPr>
          <w:rFonts w:ascii="Verdana" w:hAnsi="Verdana" w:cs="Lucida Sans"/>
          <w:i/>
          <w:iCs/>
          <w:color w:val="1A1718"/>
          <w:sz w:val="18"/>
          <w:szCs w:val="18"/>
        </w:rPr>
        <w:t>hospitality</w:t>
      </w:r>
      <w:proofErr w:type="spellEnd"/>
      <w:r w:rsidRPr="001649E7">
        <w:rPr>
          <w:rFonts w:ascii="Verdana" w:hAnsi="Verdana" w:cs="Lucida Sans"/>
          <w:i/>
          <w:iCs/>
          <w:color w:val="1A1718"/>
          <w:sz w:val="18"/>
          <w:szCs w:val="18"/>
        </w:rPr>
        <w:t xml:space="preserve"> </w:t>
      </w:r>
      <w:proofErr w:type="spellStart"/>
      <w:r w:rsidRPr="001649E7">
        <w:rPr>
          <w:rFonts w:ascii="Verdana" w:hAnsi="Verdana" w:cs="Lucida Sans"/>
          <w:i/>
          <w:iCs/>
          <w:color w:val="1A1718"/>
          <w:sz w:val="18"/>
          <w:szCs w:val="18"/>
        </w:rPr>
        <w:t>asset</w:t>
      </w:r>
      <w:proofErr w:type="spellEnd"/>
      <w:r w:rsidRPr="001649E7">
        <w:rPr>
          <w:rFonts w:ascii="Verdana" w:hAnsi="Verdana" w:cs="Lucida Sans"/>
          <w:i/>
          <w:iCs/>
          <w:color w:val="1A1718"/>
          <w:sz w:val="18"/>
          <w:szCs w:val="18"/>
        </w:rPr>
        <w:t xml:space="preserve"> management, fornendo consulenza nello sviluppo, investimento e gestione del patrimonio immobiliare alberghiero sul mercato italiano a investitori istituzionali e privati. Il know-how di Garnet include l’analisi progettuale e finanziaria delle opportunità di investimento, la costruzione delle operazioni, il supporto all’acquisizione e l’asset management operativo. Il team è attivo nell’identificazione di opportunità di sviluppo, nel supporto a 360° durante le fasi di underwriting e acquisizione nonché nella valorizzazione degli hotel attraverso la gestione operativa diretta o mediante piattaforme operative dedicate.</w:t>
      </w:r>
      <w:bookmarkEnd w:id="2"/>
      <w:r w:rsidRPr="001649E7">
        <w:rPr>
          <w:rFonts w:ascii="Verdana" w:hAnsi="Verdana" w:cs="Lucida Sans"/>
          <w:i/>
          <w:iCs/>
          <w:color w:val="1A1718"/>
          <w:sz w:val="18"/>
          <w:szCs w:val="18"/>
        </w:rPr>
        <w:t xml:space="preserve"> </w:t>
      </w:r>
    </w:p>
    <w:bookmarkStart w:id="3" w:name="_Hlk106872061"/>
    <w:p w14:paraId="3DB0C20F" w14:textId="77777777" w:rsidR="005E76F9" w:rsidRPr="00B47695" w:rsidRDefault="005E76F9" w:rsidP="005E76F9">
      <w:pPr>
        <w:jc w:val="both"/>
        <w:rPr>
          <w:rStyle w:val="Collegamentoipertestuale"/>
          <w:rFonts w:ascii="Verdana" w:hAnsi="Verdana"/>
          <w:i/>
          <w:iCs/>
          <w:sz w:val="18"/>
          <w:szCs w:val="18"/>
        </w:rPr>
      </w:pPr>
      <w:r w:rsidRPr="001649E7">
        <w:rPr>
          <w:color w:val="auto"/>
        </w:rPr>
        <w:fldChar w:fldCharType="begin"/>
      </w:r>
      <w:r w:rsidRPr="00B47695">
        <w:rPr>
          <w:rFonts w:ascii="Verdana" w:hAnsi="Verdana"/>
          <w:sz w:val="18"/>
          <w:szCs w:val="18"/>
        </w:rPr>
        <w:instrText>HYPERLINK "http://www.garnethospitalitypartners.com"</w:instrText>
      </w:r>
      <w:r w:rsidRPr="001649E7">
        <w:rPr>
          <w:color w:val="auto"/>
        </w:rPr>
        <w:fldChar w:fldCharType="separate"/>
      </w:r>
      <w:r w:rsidRPr="00B47695">
        <w:rPr>
          <w:rStyle w:val="Collegamentoipertestuale"/>
          <w:rFonts w:ascii="Verdana" w:hAnsi="Verdana"/>
          <w:i/>
          <w:iCs/>
          <w:sz w:val="18"/>
          <w:szCs w:val="18"/>
        </w:rPr>
        <w:t>www.garnethospitalitypartners.com</w:t>
      </w:r>
      <w:r w:rsidRPr="001649E7">
        <w:rPr>
          <w:rStyle w:val="Collegamentoipertestuale"/>
          <w:rFonts w:ascii="Verdana" w:hAnsi="Verdana"/>
          <w:i/>
          <w:iCs/>
          <w:sz w:val="18"/>
          <w:szCs w:val="18"/>
          <w:lang w:val="en-GB"/>
        </w:rPr>
        <w:fldChar w:fldCharType="end"/>
      </w:r>
      <w:bookmarkEnd w:id="3"/>
    </w:p>
    <w:p w14:paraId="43AE3747" w14:textId="26B037FD" w:rsidR="001649E7" w:rsidRPr="00B47695" w:rsidRDefault="001649E7" w:rsidP="00AA5F2E">
      <w:pPr>
        <w:pBdr>
          <w:bottom w:val="single" w:sz="6" w:space="1" w:color="auto"/>
        </w:pBdr>
        <w:spacing w:line="240" w:lineRule="atLeast"/>
        <w:rPr>
          <w:rFonts w:ascii="Verdana" w:eastAsiaTheme="minorEastAsia" w:hAnsi="Verdana" w:cstheme="minorBidi"/>
          <w:color w:val="0000FF" w:themeColor="hyperlink"/>
          <w:sz w:val="20"/>
          <w:szCs w:val="20"/>
          <w:u w:val="single"/>
        </w:rPr>
      </w:pPr>
    </w:p>
    <w:p w14:paraId="5910A1B7" w14:textId="77777777" w:rsidR="001649E7" w:rsidRPr="001649E7" w:rsidRDefault="001649E7" w:rsidP="00B677E6">
      <w:pPr>
        <w:pBdr>
          <w:top w:val="none" w:sz="0" w:space="0" w:color="auto"/>
        </w:pBdr>
        <w:spacing w:line="240" w:lineRule="atLeast"/>
        <w:rPr>
          <w:rFonts w:ascii="Verdana" w:eastAsia="Verdana" w:hAnsi="Verdana" w:cs="Verdana"/>
          <w:sz w:val="18"/>
          <w:szCs w:val="18"/>
          <w:u w:val="single"/>
        </w:rPr>
      </w:pPr>
    </w:p>
    <w:p w14:paraId="0D8B6C2E" w14:textId="77777777" w:rsidR="001649E7" w:rsidRPr="001649E7" w:rsidRDefault="001649E7" w:rsidP="001649E7">
      <w:pPr>
        <w:spacing w:line="240" w:lineRule="atLeast"/>
        <w:jc w:val="center"/>
        <w:rPr>
          <w:rFonts w:ascii="Verdana" w:hAnsi="Verdana"/>
          <w:sz w:val="18"/>
          <w:szCs w:val="18"/>
          <w:u w:val="single"/>
        </w:rPr>
      </w:pPr>
      <w:r w:rsidRPr="001649E7">
        <w:rPr>
          <w:rFonts w:ascii="Verdana" w:hAnsi="Verdana"/>
          <w:sz w:val="18"/>
          <w:szCs w:val="18"/>
          <w:u w:val="single"/>
        </w:rPr>
        <w:t>Per informazioni alla stampa:</w:t>
      </w:r>
    </w:p>
    <w:p w14:paraId="38C1CE0B" w14:textId="5DA5926B" w:rsidR="001649E7" w:rsidRPr="001649E7" w:rsidRDefault="001649E7" w:rsidP="001649E7">
      <w:pPr>
        <w:spacing w:line="240" w:lineRule="atLeast"/>
        <w:jc w:val="center"/>
        <w:rPr>
          <w:rFonts w:ascii="Verdana" w:hAnsi="Verdana"/>
          <w:b/>
          <w:bCs/>
          <w:sz w:val="18"/>
          <w:szCs w:val="18"/>
        </w:rPr>
      </w:pPr>
      <w:r w:rsidRPr="001649E7">
        <w:rPr>
          <w:rFonts w:ascii="Verdana" w:hAnsi="Verdana"/>
          <w:b/>
          <w:bCs/>
          <w:sz w:val="18"/>
          <w:szCs w:val="18"/>
        </w:rPr>
        <w:t xml:space="preserve">Ufficio Stampa Belstay </w:t>
      </w:r>
      <w:r w:rsidR="00B677E6">
        <w:rPr>
          <w:rFonts w:ascii="Verdana" w:hAnsi="Verdana"/>
          <w:b/>
          <w:bCs/>
          <w:sz w:val="18"/>
          <w:szCs w:val="18"/>
        </w:rPr>
        <w:t>H</w:t>
      </w:r>
      <w:r w:rsidRPr="001649E7">
        <w:rPr>
          <w:rFonts w:ascii="Verdana" w:hAnsi="Verdana"/>
          <w:b/>
          <w:bCs/>
          <w:sz w:val="18"/>
          <w:szCs w:val="18"/>
        </w:rPr>
        <w:t>otels</w:t>
      </w:r>
    </w:p>
    <w:p w14:paraId="7E0A51B6" w14:textId="77777777" w:rsidR="001649E7" w:rsidRPr="001649E7" w:rsidRDefault="001649E7" w:rsidP="001649E7">
      <w:pPr>
        <w:spacing w:line="240" w:lineRule="atLeast"/>
        <w:jc w:val="center"/>
        <w:rPr>
          <w:rFonts w:ascii="Verdana" w:eastAsia="Verdana" w:hAnsi="Verdana" w:cs="Verdana"/>
          <w:b/>
          <w:bCs/>
          <w:sz w:val="18"/>
          <w:szCs w:val="18"/>
        </w:rPr>
      </w:pPr>
    </w:p>
    <w:p w14:paraId="6CEDAB86" w14:textId="77777777" w:rsidR="001649E7" w:rsidRPr="001649E7" w:rsidRDefault="001649E7" w:rsidP="001649E7">
      <w:pPr>
        <w:spacing w:line="240" w:lineRule="atLeast"/>
        <w:ind w:left="1416" w:firstLine="708"/>
        <w:rPr>
          <w:rFonts w:ascii="Verdana" w:eastAsia="Verdana" w:hAnsi="Verdana" w:cs="Verdana"/>
          <w:b/>
          <w:bCs/>
          <w:i/>
          <w:iCs/>
          <w:sz w:val="18"/>
          <w:szCs w:val="18"/>
        </w:rPr>
      </w:pPr>
      <w:r w:rsidRPr="001649E7">
        <w:rPr>
          <w:rFonts w:ascii="Verdana" w:hAnsi="Verdana"/>
          <w:b/>
          <w:bCs/>
          <w:i/>
          <w:iCs/>
          <w:sz w:val="18"/>
          <w:szCs w:val="18"/>
        </w:rPr>
        <w:t>Sara Ferdeghini</w:t>
      </w:r>
      <w:r w:rsidRPr="001649E7">
        <w:rPr>
          <w:rFonts w:ascii="Verdana" w:hAnsi="Verdana"/>
          <w:b/>
          <w:bCs/>
          <w:i/>
          <w:iCs/>
          <w:sz w:val="18"/>
          <w:szCs w:val="18"/>
        </w:rPr>
        <w:tab/>
      </w:r>
      <w:r w:rsidRPr="001649E7">
        <w:rPr>
          <w:rFonts w:ascii="Verdana" w:hAnsi="Verdana"/>
          <w:b/>
          <w:bCs/>
          <w:i/>
          <w:iCs/>
          <w:sz w:val="18"/>
          <w:szCs w:val="18"/>
        </w:rPr>
        <w:tab/>
      </w:r>
      <w:r w:rsidRPr="001649E7">
        <w:rPr>
          <w:rFonts w:ascii="Verdana" w:hAnsi="Verdana"/>
          <w:b/>
          <w:bCs/>
          <w:i/>
          <w:iCs/>
          <w:sz w:val="18"/>
          <w:szCs w:val="18"/>
        </w:rPr>
        <w:tab/>
        <w:t>Andrea Giannotti</w:t>
      </w:r>
    </w:p>
    <w:p w14:paraId="74DA2FFC" w14:textId="77777777" w:rsidR="001649E7" w:rsidRPr="001649E7" w:rsidRDefault="007E5F53" w:rsidP="001649E7">
      <w:pPr>
        <w:spacing w:line="240" w:lineRule="atLeast"/>
        <w:jc w:val="center"/>
        <w:rPr>
          <w:rFonts w:ascii="Verdana" w:hAnsi="Verdana"/>
          <w:sz w:val="18"/>
          <w:szCs w:val="18"/>
        </w:rPr>
      </w:pPr>
      <w:hyperlink r:id="rId8" w:history="1">
        <w:r w:rsidR="001649E7" w:rsidRPr="001649E7">
          <w:rPr>
            <w:rStyle w:val="Hyperlink1"/>
          </w:rPr>
          <w:t>sara@ferdeghinicomunicazione.it</w:t>
        </w:r>
      </w:hyperlink>
      <w:r w:rsidR="001649E7" w:rsidRPr="001649E7">
        <w:rPr>
          <w:rFonts w:ascii="Verdana" w:hAnsi="Verdana"/>
          <w:sz w:val="18"/>
          <w:szCs w:val="18"/>
        </w:rPr>
        <w:t xml:space="preserve">   </w:t>
      </w:r>
      <w:r w:rsidR="001649E7" w:rsidRPr="001649E7">
        <w:rPr>
          <w:rFonts w:ascii="Verdana" w:hAnsi="Verdana"/>
          <w:sz w:val="18"/>
          <w:szCs w:val="18"/>
        </w:rPr>
        <w:tab/>
      </w:r>
      <w:hyperlink r:id="rId9" w:history="1">
        <w:r w:rsidR="001649E7" w:rsidRPr="001649E7">
          <w:rPr>
            <w:rStyle w:val="Collegamentoipertestuale"/>
            <w:rFonts w:ascii="Verdana" w:hAnsi="Verdana"/>
            <w:sz w:val="18"/>
            <w:szCs w:val="18"/>
          </w:rPr>
          <w:t>giannotti@reenewpr.uk</w:t>
        </w:r>
      </w:hyperlink>
    </w:p>
    <w:p w14:paraId="716FBD92" w14:textId="28DBFA6B" w:rsidR="001649E7" w:rsidRPr="001649E7" w:rsidRDefault="001649E7" w:rsidP="001649E7">
      <w:pPr>
        <w:spacing w:line="240" w:lineRule="atLeast"/>
        <w:ind w:left="2124"/>
        <w:rPr>
          <w:rFonts w:ascii="Verdana" w:hAnsi="Verdana"/>
          <w:sz w:val="18"/>
          <w:szCs w:val="18"/>
        </w:rPr>
      </w:pPr>
      <w:r w:rsidRPr="001649E7">
        <w:rPr>
          <w:rFonts w:ascii="Verdana" w:hAnsi="Verdana"/>
          <w:sz w:val="18"/>
          <w:szCs w:val="18"/>
        </w:rPr>
        <w:t>cell: 335.7488592</w:t>
      </w:r>
      <w:r w:rsidRPr="001649E7">
        <w:rPr>
          <w:rFonts w:ascii="Verdana" w:hAnsi="Verdana"/>
          <w:sz w:val="18"/>
          <w:szCs w:val="18"/>
        </w:rPr>
        <w:tab/>
      </w:r>
      <w:r w:rsidRPr="001649E7">
        <w:rPr>
          <w:rFonts w:ascii="Verdana" w:hAnsi="Verdana"/>
          <w:sz w:val="18"/>
          <w:szCs w:val="18"/>
        </w:rPr>
        <w:tab/>
      </w:r>
      <w:r w:rsidRPr="001649E7">
        <w:rPr>
          <w:rFonts w:ascii="Verdana" w:hAnsi="Verdana"/>
          <w:sz w:val="18"/>
          <w:szCs w:val="18"/>
        </w:rPr>
        <w:tab/>
        <w:t>cell:347</w:t>
      </w:r>
      <w:r w:rsidR="00B135D8">
        <w:rPr>
          <w:rFonts w:ascii="Verdana" w:hAnsi="Verdana"/>
          <w:sz w:val="18"/>
          <w:szCs w:val="18"/>
        </w:rPr>
        <w:t>.</w:t>
      </w:r>
      <w:r w:rsidRPr="001649E7">
        <w:rPr>
          <w:rFonts w:ascii="Verdana" w:hAnsi="Verdana"/>
          <w:sz w:val="18"/>
          <w:szCs w:val="18"/>
        </w:rPr>
        <w:t>3355096</w:t>
      </w:r>
    </w:p>
    <w:p w14:paraId="10345BB0" w14:textId="28978C16" w:rsidR="001649E7" w:rsidRPr="001649E7" w:rsidRDefault="001649E7" w:rsidP="001649E7">
      <w:pPr>
        <w:spacing w:line="240" w:lineRule="atLeast"/>
        <w:ind w:left="1416" w:firstLine="708"/>
        <w:rPr>
          <w:rFonts w:ascii="Verdana" w:eastAsia="Verdana" w:hAnsi="Verdana" w:cs="Verdana"/>
          <w:sz w:val="18"/>
          <w:szCs w:val="18"/>
        </w:rPr>
      </w:pPr>
      <w:r w:rsidRPr="001649E7">
        <w:rPr>
          <w:rFonts w:ascii="Verdana" w:hAnsi="Verdana"/>
          <w:sz w:val="18"/>
          <w:szCs w:val="18"/>
        </w:rPr>
        <w:t>Ferdeghini Comunicazione Srl</w:t>
      </w:r>
      <w:r w:rsidRPr="001649E7">
        <w:rPr>
          <w:rFonts w:ascii="Verdana" w:hAnsi="Verdana"/>
          <w:sz w:val="18"/>
          <w:szCs w:val="18"/>
        </w:rPr>
        <w:tab/>
      </w:r>
      <w:r w:rsidRPr="001649E7">
        <w:rPr>
          <w:rFonts w:ascii="Verdana" w:hAnsi="Verdana"/>
          <w:sz w:val="18"/>
          <w:szCs w:val="18"/>
        </w:rPr>
        <w:tab/>
      </w:r>
      <w:r w:rsidR="003F1701">
        <w:rPr>
          <w:rFonts w:ascii="Verdana" w:hAnsi="Verdana"/>
          <w:sz w:val="18"/>
          <w:szCs w:val="18"/>
        </w:rPr>
        <w:t>Ree</w:t>
      </w:r>
      <w:r w:rsidR="000E536F">
        <w:rPr>
          <w:rFonts w:ascii="Verdana" w:hAnsi="Verdana"/>
          <w:sz w:val="18"/>
          <w:szCs w:val="18"/>
        </w:rPr>
        <w:t>N</w:t>
      </w:r>
      <w:r w:rsidR="003F1701">
        <w:rPr>
          <w:rFonts w:ascii="Verdana" w:hAnsi="Verdana"/>
          <w:sz w:val="18"/>
          <w:szCs w:val="18"/>
        </w:rPr>
        <w:t>ew</w:t>
      </w:r>
      <w:r w:rsidR="000E536F">
        <w:rPr>
          <w:rFonts w:ascii="Verdana" w:hAnsi="Verdana"/>
          <w:sz w:val="18"/>
          <w:szCs w:val="18"/>
        </w:rPr>
        <w:t xml:space="preserve"> PR</w:t>
      </w:r>
    </w:p>
    <w:sectPr w:rsidR="001649E7" w:rsidRPr="001649E7">
      <w:headerReference w:type="default" r:id="rId10"/>
      <w:footerReference w:type="default" r:id="rId11"/>
      <w:pgSz w:w="11900" w:h="16840"/>
      <w:pgMar w:top="2566" w:right="985" w:bottom="1134" w:left="992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469731" w14:textId="77777777" w:rsidR="007E5F53" w:rsidRDefault="007E5F53">
      <w:r>
        <w:separator/>
      </w:r>
    </w:p>
  </w:endnote>
  <w:endnote w:type="continuationSeparator" w:id="0">
    <w:p w14:paraId="0836AE5D" w14:textId="77777777" w:rsidR="007E5F53" w:rsidRDefault="007E5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altName w:val="Malgun Gothic Semilight"/>
    <w:panose1 w:val="020B0604020202020204"/>
    <w:charset w:val="00"/>
    <w:family w:val="auto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8D2A62" w14:textId="77777777" w:rsidR="00A40B9B" w:rsidRDefault="00096F8A">
    <w:pPr>
      <w:pStyle w:val="Pidipagina"/>
    </w:pPr>
    <w:r>
      <w:rPr>
        <w:noProof/>
      </w:rPr>
      <w:drawing>
        <wp:inline distT="0" distB="0" distL="0" distR="0" wp14:anchorId="4273E8EB" wp14:editId="73BB62F3">
          <wp:extent cx="6300979" cy="1002010"/>
          <wp:effectExtent l="0" t="0" r="0" b="0"/>
          <wp:docPr id="1073741826" name="officeArt object" descr="Immagin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magine 1" descr="Immagin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00979" cy="10020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558AC7" w14:textId="77777777" w:rsidR="007E5F53" w:rsidRDefault="007E5F53">
      <w:r>
        <w:separator/>
      </w:r>
    </w:p>
  </w:footnote>
  <w:footnote w:type="continuationSeparator" w:id="0">
    <w:p w14:paraId="6CFB5000" w14:textId="77777777" w:rsidR="007E5F53" w:rsidRDefault="007E5F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3BF649" w14:textId="77777777" w:rsidR="005E76F9" w:rsidRDefault="005E76F9" w:rsidP="005E76F9">
    <w:pPr>
      <w:pStyle w:val="Intestazione"/>
      <w:jc w:val="center"/>
    </w:pPr>
  </w:p>
  <w:p w14:paraId="15EB4663" w14:textId="77777777" w:rsidR="005E76F9" w:rsidRDefault="005E76F9" w:rsidP="005E76F9">
    <w:pPr>
      <w:pStyle w:val="Intestazione"/>
      <w:jc w:val="center"/>
    </w:pPr>
  </w:p>
  <w:p w14:paraId="2DAB726A" w14:textId="77777777" w:rsidR="005E76F9" w:rsidRDefault="005E76F9" w:rsidP="005E76F9">
    <w:pPr>
      <w:pStyle w:val="Intestazione"/>
      <w:jc w:val="center"/>
    </w:pPr>
  </w:p>
  <w:p w14:paraId="75728FD6" w14:textId="255109E0" w:rsidR="00A40B9B" w:rsidRDefault="005E76F9" w:rsidP="005E76F9">
    <w:pPr>
      <w:pStyle w:val="Intestazione"/>
      <w:jc w:val="center"/>
    </w:pPr>
    <w:r>
      <w:rPr>
        <w:noProof/>
        <w:color w:val="C21532"/>
      </w:rPr>
      <w:drawing>
        <wp:inline distT="0" distB="0" distL="0" distR="0" wp14:anchorId="7C1CCBCC" wp14:editId="77C33A28">
          <wp:extent cx="1676341" cy="743482"/>
          <wp:effectExtent l="0" t="0" r="635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0188" cy="7540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83051"/>
    <w:multiLevelType w:val="multilevel"/>
    <w:tmpl w:val="B1F69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8BA6E9D"/>
    <w:multiLevelType w:val="multilevel"/>
    <w:tmpl w:val="B0B23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B9B"/>
    <w:rsid w:val="00025652"/>
    <w:rsid w:val="00096F8A"/>
    <w:rsid w:val="000E536F"/>
    <w:rsid w:val="000E53FF"/>
    <w:rsid w:val="00101EB7"/>
    <w:rsid w:val="00104B8D"/>
    <w:rsid w:val="00127C2C"/>
    <w:rsid w:val="0014495A"/>
    <w:rsid w:val="00160D48"/>
    <w:rsid w:val="001649E7"/>
    <w:rsid w:val="001F3049"/>
    <w:rsid w:val="00212669"/>
    <w:rsid w:val="00234E6A"/>
    <w:rsid w:val="002430E4"/>
    <w:rsid w:val="00287FF2"/>
    <w:rsid w:val="002A4995"/>
    <w:rsid w:val="002C7D7F"/>
    <w:rsid w:val="002D5EEC"/>
    <w:rsid w:val="003520E7"/>
    <w:rsid w:val="003D04E7"/>
    <w:rsid w:val="003F1701"/>
    <w:rsid w:val="004004F3"/>
    <w:rsid w:val="00406CA8"/>
    <w:rsid w:val="00432787"/>
    <w:rsid w:val="004351DD"/>
    <w:rsid w:val="004749FE"/>
    <w:rsid w:val="004862A7"/>
    <w:rsid w:val="0049589C"/>
    <w:rsid w:val="004A2118"/>
    <w:rsid w:val="004C2952"/>
    <w:rsid w:val="004E6FF8"/>
    <w:rsid w:val="00512867"/>
    <w:rsid w:val="00513E8C"/>
    <w:rsid w:val="005305F0"/>
    <w:rsid w:val="00551A3A"/>
    <w:rsid w:val="00592621"/>
    <w:rsid w:val="005E03D9"/>
    <w:rsid w:val="005E76F9"/>
    <w:rsid w:val="006415CC"/>
    <w:rsid w:val="00663D3C"/>
    <w:rsid w:val="00680D3D"/>
    <w:rsid w:val="006C7284"/>
    <w:rsid w:val="006D7BD8"/>
    <w:rsid w:val="006E7F09"/>
    <w:rsid w:val="00707157"/>
    <w:rsid w:val="00740FD2"/>
    <w:rsid w:val="00761C77"/>
    <w:rsid w:val="00767B2A"/>
    <w:rsid w:val="00783FF1"/>
    <w:rsid w:val="007962CA"/>
    <w:rsid w:val="007B01E0"/>
    <w:rsid w:val="007C76D0"/>
    <w:rsid w:val="007E5F53"/>
    <w:rsid w:val="007F3EAF"/>
    <w:rsid w:val="00826CA8"/>
    <w:rsid w:val="0083748E"/>
    <w:rsid w:val="00846102"/>
    <w:rsid w:val="00850EEE"/>
    <w:rsid w:val="008C5F21"/>
    <w:rsid w:val="008F3077"/>
    <w:rsid w:val="00943634"/>
    <w:rsid w:val="0096060B"/>
    <w:rsid w:val="009F32EC"/>
    <w:rsid w:val="009F6B4B"/>
    <w:rsid w:val="00A103B4"/>
    <w:rsid w:val="00A20E2A"/>
    <w:rsid w:val="00A40B9B"/>
    <w:rsid w:val="00A74BEF"/>
    <w:rsid w:val="00A86D61"/>
    <w:rsid w:val="00AA5F2E"/>
    <w:rsid w:val="00AB781C"/>
    <w:rsid w:val="00AC38D9"/>
    <w:rsid w:val="00AD28BA"/>
    <w:rsid w:val="00AE3E04"/>
    <w:rsid w:val="00AF5396"/>
    <w:rsid w:val="00B009EE"/>
    <w:rsid w:val="00B132D1"/>
    <w:rsid w:val="00B135D8"/>
    <w:rsid w:val="00B42862"/>
    <w:rsid w:val="00B47695"/>
    <w:rsid w:val="00B677E6"/>
    <w:rsid w:val="00B712DA"/>
    <w:rsid w:val="00BC6C3D"/>
    <w:rsid w:val="00BF636A"/>
    <w:rsid w:val="00BF6ACC"/>
    <w:rsid w:val="00BF7F6B"/>
    <w:rsid w:val="00C26C22"/>
    <w:rsid w:val="00CC1500"/>
    <w:rsid w:val="00CC371A"/>
    <w:rsid w:val="00CC50FA"/>
    <w:rsid w:val="00CF0769"/>
    <w:rsid w:val="00D016C5"/>
    <w:rsid w:val="00D36EAE"/>
    <w:rsid w:val="00D75EFC"/>
    <w:rsid w:val="00E0019C"/>
    <w:rsid w:val="00E054E5"/>
    <w:rsid w:val="00E07918"/>
    <w:rsid w:val="00E37429"/>
    <w:rsid w:val="00E73A04"/>
    <w:rsid w:val="00F50E97"/>
    <w:rsid w:val="00F63EF6"/>
    <w:rsid w:val="00F72741"/>
    <w:rsid w:val="00FC1545"/>
    <w:rsid w:val="00FE6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1D63C10"/>
  <w15:docId w15:val="{D41A0D37-49E2-40BD-9755-51E0DEBD1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Calibri" w:hAnsi="Calibri" w:cs="Arial Unicode MS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819"/>
        <w:tab w:val="right" w:pos="9638"/>
      </w:tabs>
    </w:pPr>
    <w:rPr>
      <w:rFonts w:ascii="Calibri" w:hAnsi="Calibri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Pidipagina">
    <w:name w:val="footer"/>
    <w:pPr>
      <w:tabs>
        <w:tab w:val="center" w:pos="4819"/>
        <w:tab w:val="right" w:pos="9638"/>
      </w:tabs>
    </w:pPr>
    <w:rPr>
      <w:rFonts w:ascii="Calibri" w:hAnsi="Calibri" w:cs="Arial Unicode MS"/>
      <w:color w:val="000000"/>
      <w:sz w:val="24"/>
      <w:szCs w:val="24"/>
      <w:u w:color="000000"/>
    </w:rPr>
  </w:style>
  <w:style w:type="paragraph" w:styleId="Testocommento">
    <w:name w:val="annotation text"/>
    <w:rPr>
      <w:rFonts w:ascii="Calibri" w:eastAsia="Calibri" w:hAnsi="Calibri" w:cs="Calibri"/>
      <w:color w:val="000000"/>
      <w:u w:color="000000"/>
    </w:rPr>
  </w:style>
  <w:style w:type="character" w:customStyle="1" w:styleId="Link">
    <w:name w:val="Link"/>
    <w:rPr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Link"/>
    <w:rPr>
      <w:rFonts w:ascii="Verdana" w:eastAsia="Verdana" w:hAnsi="Verdana" w:cs="Verdana"/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paragraph" w:styleId="Nessunaspaziatura">
    <w:name w:val="No Spacing"/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Hyperlink1">
    <w:name w:val="Hyperlink.1"/>
    <w:basedOn w:val="Link"/>
    <w:rPr>
      <w:rFonts w:ascii="Verdana" w:eastAsia="Verdana" w:hAnsi="Verdana" w:cs="Verdana"/>
      <w:color w:val="0000FF"/>
      <w:sz w:val="18"/>
      <w:szCs w:val="18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paragraph" w:customStyle="1" w:styleId="Default">
    <w:name w:val="Default"/>
    <w:rsid w:val="005E76F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Verdana" w:eastAsiaTheme="minorEastAsia" w:hAnsi="Verdana" w:cs="Verdana"/>
      <w:color w:val="000000"/>
      <w:sz w:val="24"/>
      <w:szCs w:val="24"/>
      <w:bdr w:val="none" w:sz="0" w:space="0" w:color="auto"/>
      <w:lang w:val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3EF6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63EF6"/>
    <w:rPr>
      <w:rFonts w:ascii="Lucida Grande" w:hAnsi="Lucida Grande" w:cs="Lucida Grande"/>
      <w:color w:val="000000"/>
      <w:sz w:val="18"/>
      <w:szCs w:val="18"/>
      <w:u w:color="000000"/>
    </w:rPr>
  </w:style>
  <w:style w:type="paragraph" w:styleId="Revisione">
    <w:name w:val="Revision"/>
    <w:hidden/>
    <w:uiPriority w:val="99"/>
    <w:semiHidden/>
    <w:rsid w:val="00BF636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hAnsi="Calibri"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ra@ferdeghinicomunicazione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elstayhotels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giannotti@reenewpr.u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1160</Words>
  <Characters>6614</Characters>
  <Application>Microsoft Office Word</Application>
  <DocSecurity>0</DocSecurity>
  <Lines>55</Lines>
  <Paragraphs>15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Francy</cp:lastModifiedBy>
  <cp:revision>3</cp:revision>
  <dcterms:created xsi:type="dcterms:W3CDTF">2022-10-10T22:21:00Z</dcterms:created>
  <dcterms:modified xsi:type="dcterms:W3CDTF">2022-10-11T07:26:00Z</dcterms:modified>
</cp:coreProperties>
</file>