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i w:val="1"/>
          <w:iCs w:val="1"/>
          <w:sz w:val="20"/>
          <w:szCs w:val="20"/>
        </w:rPr>
      </w:pPr>
    </w:p>
    <w:p>
      <w:pPr>
        <w:pStyle w:val="Normal.0"/>
        <w:jc w:val="center"/>
        <w:rPr>
          <w:i w:val="1"/>
          <w:i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rPr>
          <w:b w:val="1"/>
          <w:bCs w:val="1"/>
          <w:i w:val="1"/>
          <w:i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AUSTRALIA, IL VIAGGIO DELLE MERAVIGLIE</w:t>
      </w: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Gattinoni Mondo di Vacanze firma un itinerario di 18 giorni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che celebra la potenza naturale del Down Under</w:t>
      </w:r>
    </w:p>
    <w:p>
      <w:pPr>
        <w:pStyle w:val="Normal.0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Milano,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21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luglio 2022 - Dall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altra parte del mondo e a stagioni invertite: benvenuti in Australia, la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grande isola del mondo e il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piccolo dei continenti. 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Nell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equilibrata bellezza degli opposti, Down Under</w:t>
      </w:r>
      <w:r>
        <w:rPr>
          <w:rFonts w:ascii="Verdana" w:hAnsi="Verdana"/>
          <w:sz w:val="22"/>
          <w:szCs w:val="22"/>
          <w:u w:color="ff0000"/>
          <w:shd w:val="clear" w:color="auto" w:fill="ffffff"/>
          <w:rtl w:val="0"/>
          <w:lang w:val="it-IT"/>
        </w:rPr>
        <w:t>,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come viene chiamata </w:t>
      </w:r>
      <w:r>
        <w:rPr>
          <w:rFonts w:ascii="Verdana" w:hAnsi="Verdana"/>
          <w:sz w:val="22"/>
          <w:szCs w:val="22"/>
          <w:u w:color="ff0000"/>
          <w:shd w:val="clear" w:color="auto" w:fill="ffffff"/>
          <w:rtl w:val="0"/>
          <w:lang w:val="it-IT"/>
        </w:rPr>
        <w:t>dagli inglesi la terra dei canguri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, si attraversa dritta da Sud verso Nord, ammirando scenari naturalistici che sembrano infiniti. 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Il cielo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una coperta di nuvole che a tratti rifrange la potenza della terra cangiante: eccoci avvolti dai magici tramonti nel cuore del Northern Territory. 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:shd w:val="clear" w:color="auto" w:fill="ffffff"/>
          <w14:textFill>
            <w14:solidFill>
              <w14:srgbClr w14:val="231F20"/>
            </w14:solidFill>
          </w14:textFill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Qui il simbolo della cultura aborigena si erge in tutta la sua magnificenza di polvere rossa: Uluru o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 xml:space="preserve">Ayers Rock 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 xml:space="preserve">è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una tappa che regala un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 xml:space="preserve">esperienza 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“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turistica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 xml:space="preserve">”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>fra le pi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 xml:space="preserve">ù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 xml:space="preserve">autentiche al mondo. 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 xml:space="preserve">La distanza 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 xml:space="preserve">è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Fill>
            <w14:solidFill>
              <w14:srgbClr w14:val="231F20"/>
            </w14:solidFill>
          </w14:textFill>
        </w:rPr>
        <w:t xml:space="preserve">la misura che contraddistingue la destinazione, in Australia le miglia di costa segnano il vasto perimetro in cui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si trovano, sparpagliate, le poche citt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à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, alcune delle quali sono metropoli modernissime, mentre in altre riecheggia una dimensione quasi europea, dove la vivacit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culturale non corrisponde a un ritmo ipercinetico. 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Non sono contraddizioni, ma i primati che fanno dell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Australia una delle mete ancora in cima alla lizza dei </w:t>
      </w:r>
      <w:r>
        <w:rPr>
          <w:rFonts w:ascii="Verdana" w:hAnsi="Verdana" w:hint="default"/>
          <w:sz w:val="22"/>
          <w:szCs w:val="22"/>
          <w:u w:color="ff0000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sz w:val="22"/>
          <w:szCs w:val="22"/>
          <w:u w:color="ff0000"/>
          <w:shd w:val="clear" w:color="auto" w:fill="ffffff"/>
          <w:rtl w:val="0"/>
          <w:lang w:val="it-IT"/>
        </w:rPr>
        <w:t>Grandi Viaggi</w:t>
      </w:r>
      <w:r>
        <w:rPr>
          <w:rFonts w:ascii="Verdana" w:hAnsi="Verdana" w:hint="default"/>
          <w:sz w:val="22"/>
          <w:szCs w:val="22"/>
          <w:u w:color="ff0000"/>
          <w:shd w:val="clear" w:color="auto" w:fill="ffffff"/>
          <w:rtl w:val="0"/>
          <w:lang w:val="it-IT"/>
        </w:rPr>
        <w:t>”</w:t>
      </w:r>
      <w:r>
        <w:rPr>
          <w:rFonts w:ascii="Verdana" w:hAnsi="Verdana"/>
          <w:outline w:val="0"/>
          <w:color w:val="ff0000"/>
          <w:sz w:val="22"/>
          <w:szCs w:val="22"/>
          <w:u w:color="ff000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da fare almeno una volta nella vita.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Gattinoni Travel firma un tour di gruppo che segue la rotta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classica dei viaggi naturalistici, per ammirare canguri, koala, pinguini, deserti, faraglioni oltre alle tre metropoli Melbourne, Adelaide e Sydney.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Ogni tappa racconta un volto del Paese, con i suoi atout che lo rendono unico. La natura, certo regna sovrana e a Kangaroo Island la biodiversit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tutelata in oltre met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del territorio, grazie a parchi nazionali e alle aree protette in cui la salvaguardia della rara flora e fauna sono un tema imprescindibile. Indimenticabile la spiaggia bianca di Vivonne Bay, considerata tra le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belle 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Australia, cinque chilometri di battigia baciati dall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oceano che rimescola i toni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intensi del turchese. 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outline w:val="0"/>
          <w:color w:val="4f516b"/>
          <w:sz w:val="22"/>
          <w:szCs w:val="22"/>
          <w:u w:color="4f516b"/>
          <w:shd w:val="clear" w:color="auto" w:fill="ffffff"/>
          <w14:textFill>
            <w14:solidFill>
              <w14:srgbClr w14:val="4F516B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 w:hint="default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“</w:t>
      </w:r>
      <w:r>
        <w:rPr>
          <w:rFonts w:ascii="Verdana" w:hAnsi="Verdana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Gran Tour, Meraviglie Australiane</w:t>
      </w:r>
      <w:r>
        <w:rPr>
          <w:rFonts w:ascii="Verdana" w:hAnsi="Verdana" w:hint="default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”</w:t>
      </w:r>
      <w:r>
        <w:rPr>
          <w:rFonts w:ascii="Verdana" w:hAnsi="Verdana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, tour firmato da Gattinoni Mondo di Vacanze.</w:t>
      </w:r>
    </w:p>
    <w:p>
      <w:pPr>
        <w:pStyle w:val="Normal.0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sz w:val="22"/>
          <w:szCs w:val="22"/>
          <w:u w:color="bb1f3e"/>
          <w:shd w:val="clear" w:color="auto" w:fill="ffffff"/>
          <w:rtl w:val="0"/>
          <w:lang w:val="it-IT"/>
        </w:rPr>
        <w:t>Itinerario di gruppo, di 18 giorni con tappa a Melbourne, Adelaide e Sydney, Phillip Island, Great Ocean Road, Kangaroo Island e Kakadu National Park, senza dimenticare l</w:t>
      </w:r>
      <w:r>
        <w:rPr>
          <w:rFonts w:ascii="Verdana" w:hAnsi="Verdana" w:hint="default"/>
          <w:sz w:val="22"/>
          <w:szCs w:val="22"/>
          <w:u w:color="bb1f3e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shd w:val="clear" w:color="auto" w:fill="ffffff"/>
          <w:rtl w:val="0"/>
          <w:lang w:val="it-IT"/>
        </w:rPr>
        <w:t>icona dell</w:t>
      </w:r>
      <w:r>
        <w:rPr>
          <w:rFonts w:ascii="Verdana" w:hAnsi="Verdana" w:hint="default"/>
          <w:sz w:val="22"/>
          <w:szCs w:val="22"/>
          <w:u w:color="bb1f3e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shd w:val="clear" w:color="auto" w:fill="ffffff"/>
          <w:rtl w:val="0"/>
          <w:lang w:val="it-IT"/>
        </w:rPr>
        <w:t xml:space="preserve">Outback: Ayers Rock! </w:t>
      </w:r>
    </w:p>
    <w:p>
      <w:pPr>
        <w:pStyle w:val="Normal.0"/>
        <w:spacing w:before="100" w:after="100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Per partenza del 30 agosto, quote a partire da 7.575 euro a pe</w:t>
      </w:r>
      <w:r>
        <w:rPr>
          <w:rFonts w:ascii="Verdana" w:hAnsi="Verdana"/>
          <w:sz w:val="22"/>
          <w:szCs w:val="22"/>
          <w:rtl w:val="0"/>
          <w:lang w:val="it-IT"/>
        </w:rPr>
        <w:t>rsona.</w:t>
      </w:r>
    </w:p>
    <w:p>
      <w:pPr>
        <w:pStyle w:val="Normal.0"/>
        <w:widowControl w:val="0"/>
        <w:spacing w:line="288" w:lineRule="auto"/>
        <w:jc w:val="both"/>
        <w:rPr>
          <w:rFonts w:ascii="Verdana" w:cs="Verdana" w:hAnsi="Verdana" w:eastAsia="Verdana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0"/>
          <w:szCs w:val="20"/>
          <w:shd w:val="clear" w:color="auto" w:fill="ffffff"/>
        </w:rPr>
      </w:pP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0"/>
          <w:szCs w:val="20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ab0930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ab0930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Informazioni per i lettori www.gattinonitravel.it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Veronica C. Cappennani - cappennani@ferdeghinicomunicazione.it - cell. 333-8896148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www.ferdeghinicomunicazione.it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Gattinoni nasce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 Lecco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nel 1983 dalla passione per i viaggi 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organizzazione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di eventi di Franco Gattinoni, fondatore e tuttora presidente del gruppo. Con lui lavorano oltre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450 persone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che condividono lo stesso piacere e la stessa professionalit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 due network Mondo di Vacanze e MYNetwork Viaggi&amp;Vacanze.</w:t>
      </w:r>
    </w:p>
    <w:p>
      <w:pPr>
        <w:pStyle w:val="Normal.0"/>
        <w:jc w:val="both"/>
      </w:pP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>Con sede a Milano, il gruppo ha diverse unit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operative: MICE (Milano, Lecco, Torino e Roma), Business Travel (Monza, Milano, Bologna,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Torino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e Roma), e 32 agenzie di propriet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 Nord e Centro Italia. Inoltre, i network contano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quasi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1500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8247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 A">
    <w:name w:val="Di default A A"/>
    <w:next w:val="Di default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