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Override PartName="/word/media/image2.jpeg" ContentType="image/jpeg"/>
  <Override PartName="/word/media/image3.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b1f3e"/>
          <w:sz w:val="22"/>
          <w:szCs w:val="22"/>
          <w:u w:color="bb1f3e"/>
          <w14:textOutline w14:w="12700" w14:cap="flat">
            <w14:noFill/>
            <w14:miter w14:lim="400000"/>
          </w14:textOutline>
          <w14:textFill>
            <w14:solidFill>
              <w14:srgbClr w14:val="BB1F3E"/>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b1f3e"/>
          <w:sz w:val="22"/>
          <w:szCs w:val="22"/>
          <w:u w:color="bb1f3e"/>
          <w14:textOutline w14:w="12700" w14:cap="flat">
            <w14:noFill/>
            <w14:miter w14:lim="400000"/>
          </w14:textOutline>
          <w14:textFill>
            <w14:solidFill>
              <w14:srgbClr w14:val="BB1F3E"/>
            </w14:solidFill>
          </w14:textFill>
        </w:rPr>
      </w:pPr>
      <w:r>
        <w:rPr>
          <w:rFonts w:ascii="Verdana" w:hAnsi="Verdana"/>
          <w:b w:val="1"/>
          <w:bCs w:val="1"/>
          <w:outline w:val="0"/>
          <w:color w:val="bb1f3e"/>
          <w:sz w:val="22"/>
          <w:szCs w:val="22"/>
          <w:u w:color="bb1f3e"/>
          <w:rtl w:val="0"/>
          <w:lang w:val="it-IT"/>
          <w14:textOutline w14:w="12700" w14:cap="flat">
            <w14:noFill/>
            <w14:miter w14:lim="400000"/>
          </w14:textOutline>
          <w14:textFill>
            <w14:solidFill>
              <w14:srgbClr w14:val="BB1F3E"/>
            </w14:solidFill>
          </w14:textFill>
        </w:rPr>
        <w:t xml:space="preserve">IL DIAMANTE CELEBRA 40 ANNI DI VIAGGI CULTURALI E NATURALISTICI </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b1f3e"/>
          <w:sz w:val="22"/>
          <w:szCs w:val="22"/>
          <w:u w:color="bb1f3e"/>
          <w14:textOutline w14:w="12700" w14:cap="flat">
            <w14:noFill/>
            <w14:miter w14:lim="400000"/>
          </w14:textOutline>
          <w14:textFill>
            <w14:solidFill>
              <w14:srgbClr w14:val="BB1F3E"/>
            </w14:solidFill>
          </w14:textFill>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Verdana" w:cs="Verdana" w:hAnsi="Verdana" w:eastAsia="Verdana"/>
          <w:b w:val="1"/>
          <w:bCs w:val="1"/>
          <w:outline w:val="0"/>
          <w:color w:val="bb1f3e"/>
          <w:sz w:val="22"/>
          <w:szCs w:val="22"/>
          <w:u w:color="bb1f3e"/>
          <w14:textOutline w14:w="12700" w14:cap="flat">
            <w14:noFill/>
            <w14:miter w14:lim="400000"/>
          </w14:textOutline>
          <w14:textFill>
            <w14:solidFill>
              <w14:srgbClr w14:val="BB1F3E"/>
            </w14:solidFill>
          </w14:textFill>
        </w:rPr>
      </w:pPr>
      <w:r>
        <w:rPr>
          <w:rFonts w:ascii="Verdana" w:hAnsi="Verdana"/>
          <w:b w:val="1"/>
          <w:bCs w:val="1"/>
          <w:outline w:val="0"/>
          <w:color w:val="bb1f3e"/>
          <w:sz w:val="22"/>
          <w:szCs w:val="22"/>
          <w:u w:color="bb1f3e"/>
          <w:rtl w:val="0"/>
          <w:lang w:val="it-IT"/>
          <w14:textOutline w14:w="12700" w14:cap="flat">
            <w14:noFill/>
            <w14:miter w14:lim="400000"/>
          </w14:textOutline>
          <w14:textFill>
            <w14:solidFill>
              <w14:srgbClr w14:val="BB1F3E"/>
            </w14:solidFill>
          </w14:textFill>
        </w:rPr>
        <w:t>SEGNANDO LA STORIA DEL TURISMO ITALIANO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i w:val="1"/>
          <w:iCs w:val="1"/>
          <w:sz w:val="22"/>
          <w:szCs w:val="22"/>
          <w:rtl w:val="0"/>
          <w:lang w:val="it-IT"/>
          <w14:textOutline w14:w="12700" w14:cap="flat">
            <w14:noFill/>
            <w14:miter w14:lim="400000"/>
          </w14:textOutline>
        </w:rPr>
        <w:t>Torino, 1</w:t>
      </w:r>
      <w:r>
        <w:rPr>
          <w:rFonts w:ascii="Verdana" w:hAnsi="Verdana"/>
          <w:i w:val="1"/>
          <w:iCs w:val="1"/>
          <w:sz w:val="22"/>
          <w:szCs w:val="22"/>
          <w:rtl w:val="0"/>
          <w:lang w:val="it-IT"/>
          <w14:textOutline w14:w="12700" w14:cap="flat">
            <w14:noFill/>
            <w14:miter w14:lim="400000"/>
          </w14:textOutline>
        </w:rPr>
        <w:t>4</w:t>
      </w:r>
      <w:r>
        <w:rPr>
          <w:rFonts w:ascii="Verdana" w:hAnsi="Verdana"/>
          <w:i w:val="1"/>
          <w:iCs w:val="1"/>
          <w:sz w:val="22"/>
          <w:szCs w:val="22"/>
          <w:rtl w:val="0"/>
          <w:lang w:val="it-IT"/>
          <w14:textOutline w14:w="12700" w14:cap="flat">
            <w14:noFill/>
            <w14:miter w14:lim="400000"/>
          </w14:textOutline>
        </w:rPr>
        <w:t xml:space="preserve"> luglio 2022</w:t>
      </w:r>
      <w:r>
        <w:rPr>
          <w:rFonts w:ascii="Verdana" w:hAnsi="Verdana"/>
          <w:sz w:val="22"/>
          <w:szCs w:val="22"/>
          <w:rtl w:val="0"/>
          <w:lang w:val="it-IT"/>
          <w14:textOutline w14:w="12700" w14:cap="flat">
            <w14:noFill/>
            <w14:miter w14:lim="400000"/>
          </w14:textOutline>
        </w:rPr>
        <w:t xml:space="preserve"> - </w:t>
      </w:r>
      <w:r>
        <w:rPr>
          <w:rFonts w:ascii="Verdana" w:hAnsi="Verdana"/>
          <w:b w:val="1"/>
          <w:bCs w:val="1"/>
          <w:sz w:val="22"/>
          <w:szCs w:val="22"/>
          <w:rtl w:val="0"/>
          <w:lang w:val="it-IT"/>
        </w:rPr>
        <w:t xml:space="preserve">Il Diamante, </w:t>
      </w:r>
      <w:r>
        <w:rPr>
          <w:rFonts w:ascii="Verdana" w:hAnsi="Verdana"/>
          <w:sz w:val="22"/>
          <w:szCs w:val="22"/>
          <w:rtl w:val="0"/>
          <w:lang w:val="it-IT"/>
        </w:rPr>
        <w:t xml:space="preserve">brand di Quality Group, </w:t>
      </w:r>
      <w:r>
        <w:rPr>
          <w:rFonts w:ascii="Verdana" w:hAnsi="Verdana"/>
          <w:sz w:val="22"/>
          <w:szCs w:val="22"/>
          <w:rtl w:val="0"/>
          <w:lang w:val="it-IT"/>
        </w:rPr>
        <w:t xml:space="preserve">ha </w:t>
      </w:r>
      <w:r>
        <w:rPr>
          <w:rFonts w:ascii="Verdana" w:hAnsi="Verdana"/>
          <w:b w:val="1"/>
          <w:bCs w:val="1"/>
          <w:sz w:val="22"/>
          <w:szCs w:val="22"/>
          <w:rtl w:val="0"/>
          <w:lang w:val="it-IT"/>
        </w:rPr>
        <w:t>festeggia</w:t>
      </w:r>
      <w:r>
        <w:rPr>
          <w:rFonts w:ascii="Verdana" w:hAnsi="Verdana"/>
          <w:b w:val="1"/>
          <w:bCs w:val="1"/>
          <w:sz w:val="22"/>
          <w:szCs w:val="22"/>
          <w:rtl w:val="0"/>
          <w:lang w:val="it-IT"/>
        </w:rPr>
        <w:t>to</w:t>
      </w:r>
      <w:r>
        <w:rPr>
          <w:rFonts w:ascii="Verdana" w:hAnsi="Verdana"/>
          <w:b w:val="1"/>
          <w:bCs w:val="1"/>
          <w:sz w:val="22"/>
          <w:szCs w:val="22"/>
          <w:rtl w:val="0"/>
          <w:lang w:val="it-IT"/>
        </w:rPr>
        <w:t xml:space="preserve"> i</w:t>
      </w:r>
      <w:r>
        <w:rPr>
          <w:rFonts w:ascii="Verdana" w:hAnsi="Verdana"/>
          <w:b w:val="1"/>
          <w:bCs w:val="1"/>
          <w:sz w:val="22"/>
          <w:szCs w:val="22"/>
          <w:rtl w:val="0"/>
          <w:lang w:val="it-IT"/>
        </w:rPr>
        <w:t xml:space="preserve">eri sera, presso Villa Sassi a Torino, </w:t>
      </w:r>
      <w:r>
        <w:rPr>
          <w:rFonts w:ascii="Verdana" w:hAnsi="Verdana"/>
          <w:sz w:val="22"/>
          <w:szCs w:val="22"/>
          <w:rtl w:val="0"/>
          <w:lang w:val="it-IT"/>
        </w:rPr>
        <w:t xml:space="preserve">dove tutto </w:t>
      </w:r>
      <w:r>
        <w:rPr>
          <w:rFonts w:ascii="Verdana" w:hAnsi="Verdana" w:hint="default"/>
          <w:sz w:val="22"/>
          <w:szCs w:val="22"/>
          <w:rtl w:val="0"/>
          <w:lang w:val="it-IT"/>
        </w:rPr>
        <w:t xml:space="preserve">è </w:t>
      </w:r>
      <w:r>
        <w:rPr>
          <w:rFonts w:ascii="Verdana" w:hAnsi="Verdana"/>
          <w:sz w:val="22"/>
          <w:szCs w:val="22"/>
          <w:rtl w:val="0"/>
          <w:lang w:val="it-IT"/>
        </w:rPr>
        <w:t>iniziato</w:t>
      </w:r>
      <w:r>
        <w:rPr>
          <w:rFonts w:ascii="Verdana" w:hAnsi="Verdana"/>
          <w:sz w:val="22"/>
          <w:szCs w:val="22"/>
          <w:rtl w:val="0"/>
          <w:lang w:val="it-IT"/>
        </w:rPr>
        <w:t>,</w:t>
      </w:r>
      <w:r>
        <w:rPr>
          <w:rFonts w:ascii="Verdana" w:hAnsi="Verdana"/>
          <w:b w:val="1"/>
          <w:bCs w:val="1"/>
          <w:sz w:val="22"/>
          <w:szCs w:val="22"/>
          <w:rtl w:val="0"/>
          <w:lang w:val="it-IT"/>
        </w:rPr>
        <w:t xml:space="preserve"> i</w:t>
      </w:r>
      <w:r>
        <w:rPr>
          <w:rFonts w:ascii="Verdana" w:hAnsi="Verdana"/>
          <w:b w:val="1"/>
          <w:bCs w:val="1"/>
          <w:sz w:val="22"/>
          <w:szCs w:val="22"/>
          <w:rtl w:val="0"/>
          <w:lang w:val="it-IT"/>
        </w:rPr>
        <w:t xml:space="preserve"> 40 anni della sua fondazione</w:t>
      </w:r>
      <w:r>
        <w:rPr>
          <w:rFonts w:ascii="Verdana" w:hAnsi="Verdana"/>
          <w:b w:val="1"/>
          <w:bCs w:val="1"/>
          <w:sz w:val="22"/>
          <w:szCs w:val="22"/>
          <w:rtl w:val="0"/>
          <w:lang w:val="it-IT"/>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rPr>
      </w:pPr>
      <w:r>
        <w:rPr>
          <w:rFonts w:ascii="Verdana" w:hAnsi="Verdana"/>
          <w:sz w:val="22"/>
          <w:szCs w:val="22"/>
          <w:rtl w:val="0"/>
          <w:lang w:val="it-IT"/>
        </w:rPr>
        <w:t>In questa splendida residenza a breve distanza dal cuore della citt</w:t>
      </w:r>
      <w:r>
        <w:rPr>
          <w:rFonts w:ascii="Verdana" w:hAnsi="Verdana" w:hint="default"/>
          <w:sz w:val="22"/>
          <w:szCs w:val="22"/>
          <w:rtl w:val="0"/>
          <w:lang w:val="it-IT"/>
        </w:rPr>
        <w:t>à</w:t>
      </w:r>
      <w:r>
        <w:rPr>
          <w:rFonts w:ascii="Verdana" w:hAnsi="Verdana"/>
          <w:sz w:val="22"/>
          <w:szCs w:val="22"/>
          <w:rtl w:val="0"/>
          <w:lang w:val="it-IT"/>
        </w:rPr>
        <w:t>, si tenne, infatti, la presentazione del primo catalogo de Il Diamante, all</w:t>
      </w:r>
      <w:r>
        <w:rPr>
          <w:rFonts w:ascii="Verdana" w:hAnsi="Verdana" w:hint="default"/>
          <w:sz w:val="22"/>
          <w:szCs w:val="22"/>
          <w:rtl w:val="0"/>
          <w:lang w:val="it-IT"/>
        </w:rPr>
        <w:t>’</w:t>
      </w:r>
      <w:r>
        <w:rPr>
          <w:rFonts w:ascii="Verdana" w:hAnsi="Verdana"/>
          <w:sz w:val="22"/>
          <w:szCs w:val="22"/>
          <w:rtl w:val="0"/>
          <w:lang w:val="it-IT"/>
        </w:rPr>
        <w:t>epoca un piccolo operatore nato a Ivrea dall</w:t>
      </w:r>
      <w:r>
        <w:rPr>
          <w:rFonts w:ascii="Verdana" w:hAnsi="Verdana" w:hint="default"/>
          <w:sz w:val="22"/>
          <w:szCs w:val="22"/>
          <w:rtl w:val="0"/>
          <w:lang w:val="it-IT"/>
        </w:rPr>
        <w:t>’</w:t>
      </w:r>
      <w:r>
        <w:rPr>
          <w:rFonts w:ascii="Verdana" w:hAnsi="Verdana"/>
          <w:sz w:val="22"/>
          <w:szCs w:val="22"/>
          <w:rtl w:val="0"/>
          <w:lang w:val="it-IT"/>
        </w:rPr>
        <w:t>intuizione del suo fondatore, Renato Bomben che inizi</w:t>
      </w:r>
      <w:r>
        <w:rPr>
          <w:rFonts w:ascii="Verdana" w:hAnsi="Verdana" w:hint="default"/>
          <w:sz w:val="22"/>
          <w:szCs w:val="22"/>
          <w:rtl w:val="0"/>
          <w:lang w:val="it-IT"/>
        </w:rPr>
        <w:t xml:space="preserve">ò </w:t>
      </w:r>
      <w:r>
        <w:rPr>
          <w:rFonts w:ascii="Verdana" w:hAnsi="Verdana"/>
          <w:sz w:val="22"/>
          <w:szCs w:val="22"/>
          <w:rtl w:val="0"/>
          <w:lang w:val="it-IT"/>
        </w:rPr>
        <w:t>a creare circuiti turistici in alcune parti dell</w:t>
      </w:r>
      <w:r>
        <w:rPr>
          <w:rFonts w:ascii="Verdana" w:hAnsi="Verdana" w:hint="default"/>
          <w:sz w:val="22"/>
          <w:szCs w:val="22"/>
          <w:rtl w:val="0"/>
          <w:lang w:val="it-IT"/>
        </w:rPr>
        <w:t>’</w:t>
      </w:r>
      <w:r>
        <w:rPr>
          <w:rFonts w:ascii="Verdana" w:hAnsi="Verdana"/>
          <w:sz w:val="22"/>
          <w:szCs w:val="22"/>
          <w:rtl w:val="0"/>
          <w:lang w:val="it-IT"/>
        </w:rPr>
        <w:t>Africa e Sud Africa, divenendo negli anni pioniere in molte destinazioni quali Namibia, Kenya e Tanzania.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r>
        <w:rPr>
          <w:rFonts w:ascii="Verdana" w:hAnsi="Verdana"/>
          <w:sz w:val="22"/>
          <w:szCs w:val="22"/>
          <w:rtl w:val="0"/>
          <w:lang w:val="it-IT"/>
          <w14:textOutline w14:w="12700" w14:cap="flat">
            <w14:noFill/>
            <w14:miter w14:lim="400000"/>
          </w14:textOutline>
        </w:rPr>
        <w:t>Il forte legame con le origini dell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operatore si </w:t>
      </w:r>
      <w:r>
        <w:rPr>
          <w:rFonts w:ascii="Verdana" w:hAnsi="Verdana" w:hint="default"/>
          <w:sz w:val="22"/>
          <w:szCs w:val="22"/>
          <w:rtl w:val="0"/>
          <w:lang w:val="it-IT"/>
          <w14:textOutline w14:w="12700" w14:cap="flat">
            <w14:noFill/>
            <w14:miter w14:lim="400000"/>
          </w14:textOutline>
        </w:rPr>
        <w:t xml:space="preserve">è </w:t>
      </w:r>
      <w:r>
        <w:rPr>
          <w:rFonts w:ascii="Verdana" w:hAnsi="Verdana"/>
          <w:sz w:val="22"/>
          <w:szCs w:val="22"/>
          <w:rtl w:val="0"/>
          <w:lang w:val="it-IT"/>
          <w14:textOutline w14:w="12700" w14:cap="flat">
            <w14:noFill/>
            <w14:miter w14:lim="400000"/>
          </w14:textOutline>
        </w:rPr>
        <w:t>rinnovata nel tempo e rivive nel giorno delle celebrazioni con una sfilata di moda promossa da stilisti emergenti</w:t>
      </w:r>
      <w:r>
        <w:rPr>
          <w:rFonts w:ascii="Verdana" w:hAnsi="Verdana"/>
          <w:sz w:val="22"/>
          <w:szCs w:val="22"/>
          <w:rtl w:val="0"/>
          <w:lang w:val="it-IT"/>
          <w14:textOutline w14:w="12700" w14:cap="flat">
            <w14:noFill/>
            <w14:miter w14:lim="400000"/>
          </w14:textOutline>
        </w:rPr>
        <w:t xml:space="preserve"> </w:t>
      </w:r>
      <w:r>
        <w:rPr>
          <w:rFonts w:ascii="Verdana" w:hAnsi="Verdana"/>
          <w:sz w:val="22"/>
          <w:szCs w:val="22"/>
          <w:rtl w:val="0"/>
          <w:lang w:val="it-IT"/>
          <w14:textOutline w14:w="12700" w14:cap="flat">
            <w14:noFill/>
            <w14:miter w14:lim="400000"/>
          </w14:textOutline>
        </w:rPr>
        <w:t xml:space="preserve">per la Torino Fashion Week che ha portato </w:t>
      </w:r>
      <w:r>
        <w:rPr>
          <w:rFonts w:ascii="Verdana" w:hAnsi="Verdana"/>
          <w:b w:val="1"/>
          <w:bCs w:val="1"/>
          <w:sz w:val="22"/>
          <w:szCs w:val="22"/>
          <w:rtl w:val="0"/>
          <w:lang w:val="it-IT"/>
          <w14:textOutline w14:w="12700" w14:cap="flat">
            <w14:noFill/>
            <w14:miter w14:lim="400000"/>
          </w14:textOutline>
        </w:rPr>
        <w:t>l</w:t>
      </w:r>
      <w:r>
        <w:rPr>
          <w:b w:val="1"/>
          <w:bCs w:val="1"/>
          <w:sz w:val="22"/>
          <w:szCs w:val="22"/>
          <w:rtl w:val="0"/>
          <w:lang w:val="it-IT"/>
          <w14:textOutline w14:w="12700" w14:cap="flat">
            <w14:noFill/>
            <w14:miter w14:lim="400000"/>
          </w14:textOutline>
        </w:rPr>
        <w:t>’</w:t>
      </w:r>
      <w:r>
        <w:rPr>
          <w:rFonts w:ascii="Verdana" w:hAnsi="Verdana"/>
          <w:b w:val="1"/>
          <w:bCs w:val="1"/>
          <w:sz w:val="22"/>
          <w:szCs w:val="22"/>
          <w:rtl w:val="0"/>
          <w:lang w:val="it-IT"/>
          <w14:textOutline w14:w="12700" w14:cap="flat">
            <w14:noFill/>
            <w14:miter w14:lim="400000"/>
          </w14:textOutline>
        </w:rPr>
        <w:t xml:space="preserve">Africa al centro delle passerelle </w:t>
      </w:r>
      <w:r>
        <w:rPr>
          <w:rFonts w:ascii="Verdana" w:hAnsi="Verdana"/>
          <w:sz w:val="22"/>
          <w:szCs w:val="22"/>
          <w:rtl w:val="0"/>
          <w:lang w:val="it-IT"/>
          <w14:textOutline w14:w="12700" w14:cap="flat">
            <w14:noFill/>
            <w14:miter w14:lim="400000"/>
          </w14:textOutline>
        </w:rPr>
        <w:t>e che ha accolto i numerosi ospiti intervenuti tra agenti di viaggio, partner, fornitori e stampa.</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14:textOutline w14:w="12700" w14:cap="flat">
            <w14:noFill/>
            <w14:miter w14:lim="400000"/>
          </w14:textOutline>
        </w:rPr>
      </w:pPr>
      <w:r>
        <w:rPr>
          <w:rFonts w:ascii="Verdana" w:hAnsi="Verdana"/>
          <w:i w:val="1"/>
          <w:iCs w:val="1"/>
          <w:sz w:val="22"/>
          <w:szCs w:val="22"/>
          <w:rtl w:val="0"/>
          <w:lang w:val="it-IT"/>
          <w14:textOutline w14:w="12700" w14:cap="flat">
            <w14:noFill/>
            <w14:miter w14:lim="400000"/>
          </w14:textOutline>
        </w:rPr>
        <w:t>"L</w:t>
      </w: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 xml:space="preserve">anniversario de Il Diamante </w:t>
      </w:r>
      <w:r>
        <w:rPr>
          <w:rFonts w:ascii="Verdana" w:hAnsi="Verdana" w:hint="default"/>
          <w:i w:val="1"/>
          <w:iCs w:val="1"/>
          <w:sz w:val="22"/>
          <w:szCs w:val="22"/>
          <w:rtl w:val="0"/>
          <w:lang w:val="it-IT"/>
          <w14:textOutline w14:w="12700" w14:cap="flat">
            <w14:noFill/>
            <w14:miter w14:lim="400000"/>
          </w14:textOutline>
        </w:rPr>
        <w:t xml:space="preserve">è </w:t>
      </w:r>
      <w:r>
        <w:rPr>
          <w:rFonts w:ascii="Verdana" w:hAnsi="Verdana"/>
          <w:i w:val="1"/>
          <w:iCs w:val="1"/>
          <w:sz w:val="22"/>
          <w:szCs w:val="22"/>
          <w:rtl w:val="0"/>
          <w:lang w:val="it-IT"/>
          <w14:textOutline w14:w="12700" w14:cap="flat">
            <w14:noFill/>
            <w14:miter w14:lim="400000"/>
          </w14:textOutline>
        </w:rPr>
        <w:t>l</w:t>
      </w: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occasione per riflettere sulla strada che abbiamo percorso fino ad oggi, iniziando a muovere i primi passi con lungimiranza verso l</w:t>
      </w: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Africa che ci ha regalato  40 anni di soddisfazioni e successi. Senza perdere la sagacia degli esordi dobbiamo prepararci ad affrontare il futuro che ci vedr</w:t>
      </w:r>
      <w:r>
        <w:rPr>
          <w:rFonts w:ascii="Verdana" w:hAnsi="Verdana" w:hint="default"/>
          <w:i w:val="1"/>
          <w:iCs w:val="1"/>
          <w:sz w:val="22"/>
          <w:szCs w:val="22"/>
          <w:rtl w:val="0"/>
          <w:lang w:val="it-IT"/>
          <w14:textOutline w14:w="12700" w14:cap="flat">
            <w14:noFill/>
            <w14:miter w14:lim="400000"/>
          </w14:textOutline>
        </w:rPr>
        <w:t xml:space="preserve">à </w:t>
      </w:r>
      <w:r>
        <w:rPr>
          <w:rFonts w:ascii="Verdana" w:hAnsi="Verdana"/>
          <w:i w:val="1"/>
          <w:iCs w:val="1"/>
          <w:sz w:val="22"/>
          <w:szCs w:val="22"/>
          <w:rtl w:val="0"/>
          <w:lang w:val="it-IT"/>
          <w14:textOutline w14:w="12700" w14:cap="flat">
            <w14:noFill/>
            <w14:miter w14:lim="400000"/>
          </w14:textOutline>
        </w:rPr>
        <w:t>impegnati nella ricostruzione del nostro comparto. Dopo tanti anni di sfide e di successi abbiamo dovuto spegnere il motore delle vendite senza per</w:t>
      </w:r>
      <w:r>
        <w:rPr>
          <w:rFonts w:ascii="Verdana" w:hAnsi="Verdana" w:hint="default"/>
          <w:i w:val="1"/>
          <w:iCs w:val="1"/>
          <w:sz w:val="22"/>
          <w:szCs w:val="22"/>
          <w:rtl w:val="0"/>
          <w:lang w:val="it-IT"/>
          <w14:textOutline w14:w="12700" w14:cap="flat">
            <w14:noFill/>
            <w14:miter w14:lim="400000"/>
          </w14:textOutline>
        </w:rPr>
        <w:t xml:space="preserve">ò </w:t>
      </w:r>
      <w:r>
        <w:rPr>
          <w:rFonts w:ascii="Verdana" w:hAnsi="Verdana"/>
          <w:i w:val="1"/>
          <w:iCs w:val="1"/>
          <w:sz w:val="22"/>
          <w:szCs w:val="22"/>
          <w:rtl w:val="0"/>
          <w:lang w:val="it-IT"/>
          <w14:textOutline w14:w="12700" w14:cap="flat">
            <w14:noFill/>
            <w14:miter w14:lim="400000"/>
          </w14:textOutline>
        </w:rPr>
        <w:t>fermarci. Abbiamo avuto la caparbiet</w:t>
      </w:r>
      <w:r>
        <w:rPr>
          <w:rFonts w:ascii="Verdana" w:hAnsi="Verdana" w:hint="default"/>
          <w:i w:val="1"/>
          <w:iCs w:val="1"/>
          <w:sz w:val="22"/>
          <w:szCs w:val="22"/>
          <w:rtl w:val="0"/>
          <w:lang w:val="it-IT"/>
          <w14:textOutline w14:w="12700" w14:cap="flat">
            <w14:noFill/>
            <w14:miter w14:lim="400000"/>
          </w14:textOutline>
        </w:rPr>
        <w:t xml:space="preserve">à </w:t>
      </w:r>
      <w:r>
        <w:rPr>
          <w:rFonts w:ascii="Verdana" w:hAnsi="Verdana"/>
          <w:i w:val="1"/>
          <w:iCs w:val="1"/>
          <w:sz w:val="22"/>
          <w:szCs w:val="22"/>
          <w:rtl w:val="0"/>
          <w:lang w:val="it-IT"/>
          <w14:textOutline w14:w="12700" w14:cap="flat">
            <w14:noFill/>
            <w14:miter w14:lim="400000"/>
          </w14:textOutline>
        </w:rPr>
        <w:t>di tenere lo sguardo fisso oltre al buio per cogliere ogni spiraglio e farci trovare pronti. Quando le prime destinazioni hanno iniziato ad aprire i loro confini non abbiamo avuto un attimo di esitazione perch</w:t>
      </w:r>
      <w:r>
        <w:rPr>
          <w:rFonts w:ascii="Verdana" w:hAnsi="Verdana" w:hint="default"/>
          <w:i w:val="1"/>
          <w:iCs w:val="1"/>
          <w:sz w:val="22"/>
          <w:szCs w:val="22"/>
          <w:rtl w:val="0"/>
          <w:lang w:val="it-IT"/>
          <w14:textOutline w14:w="12700" w14:cap="flat">
            <w14:noFill/>
            <w14:miter w14:lim="400000"/>
          </w14:textOutline>
        </w:rPr>
        <w:t xml:space="preserve">é </w:t>
      </w:r>
      <w:r>
        <w:rPr>
          <w:rFonts w:ascii="Verdana" w:hAnsi="Verdana"/>
          <w:i w:val="1"/>
          <w:iCs w:val="1"/>
          <w:sz w:val="22"/>
          <w:szCs w:val="22"/>
          <w:rtl w:val="0"/>
          <w:lang w:val="it-IT"/>
          <w14:textOutline w14:w="12700" w14:cap="flat">
            <w14:noFill/>
            <w14:miter w14:lim="400000"/>
          </w14:textOutline>
        </w:rPr>
        <w:t>avevamo tutti gli strumenti necessari per rimetterci in marcia, pur dovendo gestire nuove procedure e processi e affrontare un mercato profondamente cambiato siamo tornati a viaggiare e i risultati ottenuti ripagano di ogni sforzo fatto.</w:t>
      </w: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 xml:space="preserve">. </w:t>
      </w:r>
      <w:r>
        <w:rPr>
          <w:rFonts w:ascii="Verdana" w:hAnsi="Verdana"/>
          <w:b w:val="1"/>
          <w:bCs w:val="1"/>
          <w:sz w:val="22"/>
          <w:szCs w:val="22"/>
          <w:rtl w:val="0"/>
          <w:lang w:val="it-IT"/>
          <w14:textOutline w14:w="12700" w14:cap="flat">
            <w14:noFill/>
            <w14:miter w14:lim="400000"/>
          </w14:textOutline>
        </w:rPr>
        <w:t>Dichiara Massimo D</w:t>
      </w:r>
      <w:r>
        <w:rPr>
          <w:b w:val="1"/>
          <w:bCs w:val="1"/>
          <w:sz w:val="22"/>
          <w:szCs w:val="22"/>
          <w:rtl w:val="0"/>
          <w:lang w:val="it-IT"/>
          <w14:textOutline w14:w="12700" w14:cap="flat">
            <w14:noFill/>
            <w14:miter w14:lim="400000"/>
          </w14:textOutline>
        </w:rPr>
        <w:t>’</w:t>
      </w:r>
      <w:r>
        <w:rPr>
          <w:rFonts w:ascii="Verdana" w:hAnsi="Verdana"/>
          <w:b w:val="1"/>
          <w:bCs w:val="1"/>
          <w:sz w:val="22"/>
          <w:szCs w:val="22"/>
          <w:rtl w:val="0"/>
          <w:lang w:val="nl-NL"/>
          <w14:textOutline w14:w="12700" w14:cap="flat">
            <w14:noFill/>
            <w14:miter w14:lim="400000"/>
          </w14:textOutline>
        </w:rPr>
        <w:t>Eredit</w:t>
      </w:r>
      <w:r>
        <w:rPr>
          <w:rFonts w:ascii="Verdana" w:hAnsi="Verdana" w:hint="default"/>
          <w:b w:val="1"/>
          <w:bCs w:val="1"/>
          <w:sz w:val="22"/>
          <w:szCs w:val="22"/>
          <w:rtl w:val="0"/>
          <w:lang w:val="it-IT"/>
          <w14:textOutline w14:w="12700" w14:cap="flat">
            <w14:noFill/>
            <w14:miter w14:lim="400000"/>
          </w14:textOutline>
        </w:rPr>
        <w:t>à</w:t>
      </w:r>
      <w:r>
        <w:rPr>
          <w:rFonts w:ascii="Verdana" w:hAnsi="Verdana"/>
          <w:b w:val="1"/>
          <w:bCs w:val="1"/>
          <w:sz w:val="22"/>
          <w:szCs w:val="22"/>
          <w:rtl w:val="0"/>
          <w:lang w:val="it-IT"/>
          <w14:textOutline w14:w="12700" w14:cap="flat">
            <w14:noFill/>
            <w14:miter w14:lim="400000"/>
          </w14:textOutline>
        </w:rPr>
        <w:t>, General Manager Il Diamante.</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14:textOutline w14:w="12700" w14:cap="flat">
            <w14:noFill/>
            <w14:miter w14:lim="400000"/>
          </w14:textOutline>
        </w:rPr>
      </w:pPr>
      <w:r>
        <w:rPr>
          <w:rFonts w:ascii="Verdana" w:hAnsi="Verdana"/>
          <w:sz w:val="22"/>
          <w:szCs w:val="22"/>
          <w:rtl w:val="0"/>
          <w:lang w:val="it-IT"/>
          <w14:textOutline w14:w="12700" w14:cap="flat">
            <w14:noFill/>
            <w14:miter w14:lim="400000"/>
          </w14:textOutline>
        </w:rPr>
        <w:t>Dalla riapertura dei mercati Il Diamante ha registrato dati molto confortanti sulle prenotazioni di Nord Europa - Scandinavia e Islanda in particolare - Africa del sud e equatoriale, con un  boom di prenotazioni per Tanzania e Kenya; a favorire questo risultato una programmazione ampia, profonda e rinnovata disponibile gi</w:t>
      </w:r>
      <w:r>
        <w:rPr>
          <w:rFonts w:ascii="Verdana" w:hAnsi="Verdana" w:hint="default"/>
          <w:sz w:val="22"/>
          <w:szCs w:val="22"/>
          <w:rtl w:val="0"/>
          <w:lang w:val="it-IT"/>
          <w14:textOutline w14:w="12700" w14:cap="flat">
            <w14:noFill/>
            <w14:miter w14:lim="400000"/>
          </w14:textOutline>
        </w:rPr>
        <w:t xml:space="preserve">à </w:t>
      </w:r>
      <w:r>
        <w:rPr>
          <w:rFonts w:ascii="Verdana" w:hAnsi="Verdana"/>
          <w:sz w:val="22"/>
          <w:szCs w:val="22"/>
          <w:rtl w:val="0"/>
          <w:lang w:val="it-IT"/>
          <w14:textOutline w14:w="12700" w14:cap="flat">
            <w14:noFill/>
            <w14:miter w14:lim="400000"/>
          </w14:textOutline>
        </w:rPr>
        <w:t>dall</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inverno.</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i w:val="1"/>
          <w:iCs w:val="1"/>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b w:val="1"/>
          <w:bCs w:val="1"/>
          <w:sz w:val="22"/>
          <w:szCs w:val="22"/>
          <w14:textOutline w14:w="12700" w14:cap="flat">
            <w14:noFill/>
            <w14:miter w14:lim="400000"/>
          </w14:textOutline>
        </w:rPr>
      </w:pP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 xml:space="preserve">Il successo ottenuto e la forza del nostro brand non risiedono nell'offerta di prodotto che possiamo di volta in volta arricchire, rinnovare, ampliare. La nostra forza risiede nelle persone nel nostro team nella nostra organizzazione che </w:t>
      </w:r>
      <w:r>
        <w:rPr>
          <w:rFonts w:ascii="Verdana" w:hAnsi="Verdana" w:hint="default"/>
          <w:i w:val="1"/>
          <w:iCs w:val="1"/>
          <w:sz w:val="22"/>
          <w:szCs w:val="22"/>
          <w:rtl w:val="0"/>
          <w:lang w:val="it-IT"/>
          <w14:textOutline w14:w="12700" w14:cap="flat">
            <w14:noFill/>
            <w14:miter w14:lim="400000"/>
          </w14:textOutline>
        </w:rPr>
        <w:t xml:space="preserve">è </w:t>
      </w:r>
      <w:r>
        <w:rPr>
          <w:rFonts w:ascii="Verdana" w:hAnsi="Verdana"/>
          <w:i w:val="1"/>
          <w:iCs w:val="1"/>
          <w:sz w:val="22"/>
          <w:szCs w:val="22"/>
          <w:rtl w:val="0"/>
          <w:lang w:val="it-IT"/>
          <w14:textOutline w14:w="12700" w14:cap="flat">
            <w14:noFill/>
            <w14:miter w14:lim="400000"/>
          </w14:textOutline>
        </w:rPr>
        <w:t xml:space="preserve">rimasta compatta, solida e motivata e non si </w:t>
      </w:r>
      <w:r>
        <w:rPr>
          <w:rFonts w:ascii="Verdana" w:hAnsi="Verdana" w:hint="default"/>
          <w:i w:val="1"/>
          <w:iCs w:val="1"/>
          <w:sz w:val="22"/>
          <w:szCs w:val="22"/>
          <w:rtl w:val="0"/>
          <w:lang w:val="it-IT"/>
          <w14:textOutline w14:w="12700" w14:cap="flat">
            <w14:noFill/>
            <w14:miter w14:lim="400000"/>
          </w14:textOutline>
        </w:rPr>
        <w:t xml:space="preserve">è </w:t>
      </w:r>
      <w:r>
        <w:rPr>
          <w:rFonts w:ascii="Verdana" w:hAnsi="Verdana"/>
          <w:i w:val="1"/>
          <w:iCs w:val="1"/>
          <w:sz w:val="22"/>
          <w:szCs w:val="22"/>
          <w:rtl w:val="0"/>
          <w:lang w:val="it-IT"/>
          <w14:textOutline w14:w="12700" w14:cap="flat">
            <w14:noFill/>
            <w14:miter w14:lim="400000"/>
          </w14:textOutline>
        </w:rPr>
        <w:t>arresa davanti alle sfide, nemmeno quelle pi</w:t>
      </w:r>
      <w:r>
        <w:rPr>
          <w:rFonts w:ascii="Verdana" w:hAnsi="Verdana" w:hint="default"/>
          <w:i w:val="1"/>
          <w:iCs w:val="1"/>
          <w:sz w:val="22"/>
          <w:szCs w:val="22"/>
          <w:rtl w:val="0"/>
          <w:lang w:val="it-IT"/>
          <w14:textOutline w14:w="12700" w14:cap="flat">
            <w14:noFill/>
            <w14:miter w14:lim="400000"/>
          </w14:textOutline>
        </w:rPr>
        <w:t xml:space="preserve">ù </w:t>
      </w:r>
      <w:r>
        <w:rPr>
          <w:rFonts w:ascii="Verdana" w:hAnsi="Verdana"/>
          <w:i w:val="1"/>
          <w:iCs w:val="1"/>
          <w:sz w:val="22"/>
          <w:szCs w:val="22"/>
          <w:rtl w:val="0"/>
          <w:lang w:val="it-IT"/>
          <w14:textOutline w14:w="12700" w14:cap="flat">
            <w14:noFill/>
            <w14:miter w14:lim="400000"/>
          </w14:textOutline>
        </w:rPr>
        <w:t>dure che hanno contraddistinto gli ultimi anni della nostra storia. Al team della sede di Torino ai residenti all</w:t>
      </w: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estero, alla forza vendite, ai nostri corrispondenti, alle guide e a tutti i nostri partner vanno i miei ringraziamenti pi</w:t>
      </w:r>
      <w:r>
        <w:rPr>
          <w:rFonts w:ascii="Verdana" w:hAnsi="Verdana" w:hint="default"/>
          <w:i w:val="1"/>
          <w:iCs w:val="1"/>
          <w:sz w:val="22"/>
          <w:szCs w:val="22"/>
          <w:rtl w:val="0"/>
          <w:lang w:val="it-IT"/>
          <w14:textOutline w14:w="12700" w14:cap="flat">
            <w14:noFill/>
            <w14:miter w14:lim="400000"/>
          </w14:textOutline>
        </w:rPr>
        <w:t xml:space="preserve">ù </w:t>
      </w:r>
      <w:r>
        <w:rPr>
          <w:rFonts w:ascii="Verdana" w:hAnsi="Verdana"/>
          <w:i w:val="1"/>
          <w:iCs w:val="1"/>
          <w:sz w:val="22"/>
          <w:szCs w:val="22"/>
          <w:rtl w:val="0"/>
          <w:lang w:val="it-IT"/>
          <w14:textOutline w14:w="12700" w14:cap="flat">
            <w14:noFill/>
            <w14:miter w14:lim="400000"/>
          </w14:textOutline>
        </w:rPr>
        <w:t>sinceri. Un  plauso speciale va alla distribuzione che da sempre ci supporta e rinnova la sua fiducia e che in questi anni ha camminato insieme a noi per essere pronta a raggiungere il mercato con la preparazione e gli strumenti pi</w:t>
      </w:r>
      <w:r>
        <w:rPr>
          <w:rFonts w:ascii="Verdana" w:hAnsi="Verdana" w:hint="default"/>
          <w:i w:val="1"/>
          <w:iCs w:val="1"/>
          <w:sz w:val="22"/>
          <w:szCs w:val="22"/>
          <w:rtl w:val="0"/>
          <w:lang w:val="it-IT"/>
          <w14:textOutline w14:w="12700" w14:cap="flat">
            <w14:noFill/>
            <w14:miter w14:lim="400000"/>
          </w14:textOutline>
        </w:rPr>
        <w:t xml:space="preserve">ù </w:t>
      </w:r>
      <w:r>
        <w:rPr>
          <w:rFonts w:ascii="Verdana" w:hAnsi="Verdana"/>
          <w:i w:val="1"/>
          <w:iCs w:val="1"/>
          <w:sz w:val="22"/>
          <w:szCs w:val="22"/>
          <w:rtl w:val="0"/>
          <w:lang w:val="it-IT"/>
          <w14:textOutline w14:w="12700" w14:cap="flat">
            <w14:noFill/>
            <w14:miter w14:lim="400000"/>
          </w14:textOutline>
        </w:rPr>
        <w:t>adeguati</w:t>
      </w:r>
      <w:r>
        <w:rPr>
          <w:rFonts w:ascii="Verdana" w:hAnsi="Verdana" w:hint="default"/>
          <w:i w:val="1"/>
          <w:iCs w:val="1"/>
          <w:sz w:val="22"/>
          <w:szCs w:val="22"/>
          <w:rtl w:val="0"/>
          <w:lang w:val="it-IT"/>
          <w14:textOutline w14:w="12700" w14:cap="flat">
            <w14:noFill/>
            <w14:miter w14:lim="400000"/>
          </w14:textOutline>
        </w:rPr>
        <w:t>”</w:t>
      </w:r>
      <w:r>
        <w:rPr>
          <w:rFonts w:ascii="Verdana" w:hAnsi="Verdana"/>
          <w:i w:val="1"/>
          <w:iCs w:val="1"/>
          <w:sz w:val="22"/>
          <w:szCs w:val="22"/>
          <w:rtl w:val="0"/>
          <w:lang w:val="it-IT"/>
          <w14:textOutline w14:w="12700" w14:cap="flat">
            <w14:noFill/>
            <w14:miter w14:lim="400000"/>
          </w14:textOutline>
        </w:rPr>
        <w:t xml:space="preserve">. </w:t>
      </w:r>
      <w:r>
        <w:rPr>
          <w:rFonts w:ascii="Verdana" w:hAnsi="Verdana"/>
          <w:b w:val="1"/>
          <w:bCs w:val="1"/>
          <w:sz w:val="22"/>
          <w:szCs w:val="22"/>
          <w:rtl w:val="0"/>
          <w:lang w:val="it-IT"/>
          <w14:textOutline w14:w="12700" w14:cap="flat">
            <w14:noFill/>
            <w14:miter w14:lim="400000"/>
          </w14:textOutline>
        </w:rPr>
        <w:t>Prosegue Massimo D</w:t>
      </w:r>
      <w:r>
        <w:rPr>
          <w:b w:val="1"/>
          <w:bCs w:val="1"/>
          <w:sz w:val="22"/>
          <w:szCs w:val="22"/>
          <w:rtl w:val="0"/>
          <w:lang w:val="it-IT"/>
          <w14:textOutline w14:w="12700" w14:cap="flat">
            <w14:noFill/>
            <w14:miter w14:lim="400000"/>
          </w14:textOutline>
        </w:rPr>
        <w:t>’</w:t>
      </w:r>
      <w:r>
        <w:rPr>
          <w:rFonts w:ascii="Verdana" w:hAnsi="Verdana"/>
          <w:b w:val="1"/>
          <w:bCs w:val="1"/>
          <w:sz w:val="22"/>
          <w:szCs w:val="22"/>
          <w:rtl w:val="0"/>
          <w:lang w:val="nl-NL"/>
          <w14:textOutline w14:w="12700" w14:cap="flat">
            <w14:noFill/>
            <w14:miter w14:lim="400000"/>
          </w14:textOutline>
        </w:rPr>
        <w:t>Eredit</w:t>
      </w:r>
      <w:r>
        <w:rPr>
          <w:rFonts w:ascii="Verdana" w:hAnsi="Verdana" w:hint="default"/>
          <w:b w:val="1"/>
          <w:bCs w:val="1"/>
          <w:sz w:val="22"/>
          <w:szCs w:val="22"/>
          <w:rtl w:val="0"/>
          <w:lang w:val="it-IT"/>
          <w14:textOutline w14:w="12700" w14:cap="flat">
            <w14:noFill/>
            <w14:miter w14:lim="400000"/>
          </w14:textOutline>
        </w:rPr>
        <w:t>à</w:t>
      </w:r>
      <w:r>
        <w:rPr>
          <w:rFonts w:ascii="Verdana" w:hAnsi="Verdana"/>
          <w:b w:val="1"/>
          <w:bCs w:val="1"/>
          <w:sz w:val="22"/>
          <w:szCs w:val="22"/>
          <w:rtl w:val="0"/>
          <w:lang w:val="it-IT"/>
          <w14:textOutline w14:w="12700" w14:cap="flat">
            <w14:noFill/>
            <w14:miter w14:lim="400000"/>
          </w14:textOutline>
        </w:rPr>
        <w:t>.</w:t>
      </w: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14:textOutline w14:w="12700" w14:cap="flat">
            <w14:noFill/>
            <w14:miter w14:lim="400000"/>
          </w14:textOutline>
        </w:rPr>
      </w:pPr>
    </w:p>
    <w:p>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Verdana" w:cs="Verdana" w:hAnsi="Verdana" w:eastAsia="Verdana"/>
          <w:sz w:val="22"/>
          <w:szCs w:val="22"/>
          <w14:textOutline w14:w="12700" w14:cap="flat">
            <w14:noFill/>
            <w14:miter w14:lim="400000"/>
          </w14:textOutline>
        </w:rPr>
      </w:pPr>
      <w:r>
        <w:rPr>
          <w:rFonts w:ascii="Verdana" w:hAnsi="Verdana"/>
          <w:sz w:val="22"/>
          <w:szCs w:val="22"/>
          <w:rtl w:val="0"/>
          <w:lang w:val="it-IT"/>
          <w14:textOutline w14:w="12700" w14:cap="flat">
            <w14:noFill/>
            <w14:miter w14:lim="400000"/>
          </w14:textOutline>
        </w:rPr>
        <w:t xml:space="preserve">Nato nel 1982 Il Diamante si </w:t>
      </w:r>
      <w:r>
        <w:rPr>
          <w:rFonts w:ascii="Verdana" w:hAnsi="Verdana" w:hint="default"/>
          <w:sz w:val="22"/>
          <w:szCs w:val="22"/>
          <w:rtl w:val="0"/>
          <w:lang w:val="it-IT"/>
          <w14:textOutline w14:w="12700" w14:cap="flat">
            <w14:noFill/>
            <w14:miter w14:lim="400000"/>
          </w14:textOutline>
        </w:rPr>
        <w:t xml:space="preserve">è </w:t>
      </w:r>
      <w:r>
        <w:rPr>
          <w:rFonts w:ascii="Verdana" w:hAnsi="Verdana"/>
          <w:sz w:val="22"/>
          <w:szCs w:val="22"/>
          <w:rtl w:val="0"/>
          <w:lang w:val="it-IT"/>
          <w14:textOutline w14:w="12700" w14:cap="flat">
            <w14:noFill/>
            <w14:miter w14:lim="400000"/>
          </w14:textOutline>
        </w:rPr>
        <w:t>specializzato in viaggi itineranti in Africa, Nord Europa Russia  e Repubbliche Baltiche; nel 1999 insieme a Mistral Tour, ha fondato Quality Group una formula di business di successo che gli ha permesso di crescere</w:t>
      </w:r>
      <w:r>
        <w:rPr>
          <w:rFonts w:ascii="Verdana" w:hAnsi="Verdana"/>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 xml:space="preserve"> cambiando definitivamente marcia una decina d</w:t>
      </w:r>
      <w:r>
        <w:rPr>
          <w:rFonts w:ascii="Verdana" w:hAnsi="Verdana" w:hint="default"/>
          <w:sz w:val="22"/>
          <w:szCs w:val="22"/>
          <w:rtl w:val="0"/>
          <w:lang w:val="it-IT"/>
          <w14:textOutline w14:w="12700" w14:cap="flat">
            <w14:noFill/>
            <w14:miter w14:lim="400000"/>
          </w14:textOutline>
        </w:rPr>
        <w:t>’</w:t>
      </w:r>
      <w:r>
        <w:rPr>
          <w:rFonts w:ascii="Verdana" w:hAnsi="Verdana"/>
          <w:sz w:val="22"/>
          <w:szCs w:val="22"/>
          <w:rtl w:val="0"/>
          <w:lang w:val="it-IT"/>
          <w14:textOutline w14:w="12700" w14:cap="flat">
            <w14:noFill/>
            <w14:miter w14:lim="400000"/>
          </w14:textOutline>
        </w:rPr>
        <w:t>anni fa consolidando la sua struttura manageriale e la sua posizione sul mercato.</w:t>
      </w:r>
    </w:p>
    <w:p>
      <w:pPr>
        <w:pStyle w:val="Di defaul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0" w:line="240" w:lineRule="auto"/>
        <w:rPr>
          <w:rFonts w:ascii="Verdana" w:cs="Verdana" w:hAnsi="Verdana" w:eastAsia="Verdana"/>
          <w:sz w:val="21"/>
          <w:szCs w:val="21"/>
        </w:rPr>
      </w:pPr>
    </w:p>
    <w:p>
      <w:pPr>
        <w:pStyle w:val="Normal.0"/>
        <w:jc w:val="both"/>
        <w:rPr>
          <w:rStyle w:val="Nessuno"/>
          <w:rFonts w:ascii="Verdana" w:cs="Verdana" w:hAnsi="Verdana" w:eastAsia="Verdana"/>
          <w:sz w:val="22"/>
          <w:szCs w:val="22"/>
        </w:rPr>
      </w:pPr>
      <w:r>
        <w:rPr>
          <w:rFonts w:ascii="Verdana" w:hAnsi="Verdana"/>
          <w:outline w:val="0"/>
          <w:color w:val="c00000"/>
          <w:sz w:val="22"/>
          <w:szCs w:val="22"/>
          <w:u w:color="c00000"/>
          <w:rtl w:val="0"/>
          <w:lang w:val="it-IT"/>
          <w14:textFill>
            <w14:solidFill>
              <w14:srgbClr w14:val="C00000"/>
            </w14:solidFill>
          </w14:textFill>
        </w:rPr>
        <w:t>Per i lettori:</w:t>
      </w:r>
      <w:r>
        <w:rPr>
          <w:rFonts w:ascii="Verdana" w:hAnsi="Verdana" w:hint="default"/>
          <w:outline w:val="0"/>
          <w:color w:val="c00000"/>
          <w:sz w:val="22"/>
          <w:szCs w:val="22"/>
          <w:u w:color="c00000"/>
          <w:rtl w:val="0"/>
          <w:lang w:val="it-IT"/>
          <w14:textFill>
            <w14:solidFill>
              <w14:srgbClr w14:val="C00000"/>
            </w14:solidFill>
          </w14:textFill>
        </w:rPr>
        <w:t> </w:t>
      </w:r>
      <w:r>
        <w:rPr>
          <w:rStyle w:val="Hyperlink.0"/>
        </w:rPr>
        <w:fldChar w:fldCharType="begin" w:fldLock="0"/>
      </w:r>
      <w:r>
        <w:rPr>
          <w:rStyle w:val="Hyperlink.0"/>
        </w:rPr>
        <w:instrText xml:space="preserve"> HYPERLINK "https://www.qualitygroup.it"</w:instrText>
      </w:r>
      <w:r>
        <w:rPr>
          <w:rStyle w:val="Hyperlink.0"/>
        </w:rPr>
        <w:fldChar w:fldCharType="separate" w:fldLock="0"/>
      </w:r>
      <w:r>
        <w:rPr>
          <w:rStyle w:val="Hyperlink.0"/>
          <w:rtl w:val="0"/>
          <w:lang w:val="it-IT"/>
        </w:rPr>
        <w:t>https://www.qualitygroup.it</w:t>
      </w:r>
      <w:r>
        <w:rPr/>
        <w:fldChar w:fldCharType="end" w:fldLock="0"/>
      </w:r>
    </w:p>
    <w:p>
      <w:pPr>
        <w:pStyle w:val="Normal.0"/>
        <w:rPr>
          <w:rStyle w:val="Nessuno"/>
          <w:rFonts w:ascii="Verdana" w:cs="Verdana" w:hAnsi="Verdana" w:eastAsia="Verdana"/>
          <w:outline w:val="0"/>
          <w:color w:val="c00000"/>
          <w:sz w:val="22"/>
          <w:szCs w:val="22"/>
          <w:u w:color="c00000"/>
          <w14:textFill>
            <w14:solidFill>
              <w14:srgbClr w14:val="C00000"/>
            </w14:solidFill>
          </w14:textFill>
        </w:rPr>
      </w:pPr>
    </w:p>
    <w:p>
      <w:pPr>
        <w:pStyle w:val="Normal.0"/>
        <w:ind w:right="35"/>
        <w:jc w:val="both"/>
        <w:rPr>
          <w:rStyle w:val="Nessuno"/>
          <w:rFonts w:ascii="Verdana" w:cs="Verdana" w:hAnsi="Verdana" w:eastAsia="Verdana"/>
          <w:b w:val="1"/>
          <w:bCs w:val="1"/>
          <w:outline w:val="0"/>
          <w:color w:val="c00000"/>
          <w:sz w:val="20"/>
          <w:szCs w:val="20"/>
          <w:u w:color="c00000"/>
          <w14:textFill>
            <w14:solidFill>
              <w14:srgbClr w14:val="C00000"/>
            </w14:solidFill>
          </w14:textFill>
        </w:rPr>
      </w:pPr>
      <w:r>
        <w:rPr>
          <w:rStyle w:val="Nessuno"/>
          <w:rFonts w:ascii="Verdana" w:hAnsi="Verdana"/>
          <w:b w:val="1"/>
          <w:bCs w:val="1"/>
          <w:outline w:val="0"/>
          <w:color w:val="c00000"/>
          <w:sz w:val="20"/>
          <w:szCs w:val="20"/>
          <w:u w:color="c00000"/>
          <w:rtl w:val="0"/>
          <w:lang w:val="it-IT"/>
          <w14:textFill>
            <w14:solidFill>
              <w14:srgbClr w14:val="C00000"/>
            </w14:solidFill>
          </w14:textFill>
        </w:rPr>
        <w:t>Quality Group</w:t>
      </w:r>
    </w:p>
    <w:p>
      <w:pPr>
        <w:pStyle w:val="Normal.0"/>
        <w:ind w:right="35"/>
        <w:jc w:val="both"/>
        <w:rPr>
          <w:rStyle w:val="Nessuno"/>
          <w:rFonts w:ascii="Verdana" w:cs="Verdana" w:hAnsi="Verdana" w:eastAsia="Verdana"/>
          <w:sz w:val="20"/>
          <w:szCs w:val="20"/>
        </w:rPr>
      </w:pPr>
      <w:r>
        <w:rPr>
          <w:rStyle w:val="Nessuno"/>
          <w:rFonts w:ascii="Verdana" w:hAnsi="Verdana"/>
          <w:sz w:val="20"/>
          <w:szCs w:val="20"/>
          <w:rtl w:val="0"/>
          <w:lang w:val="it-IT"/>
        </w:rPr>
        <w:t xml:space="preserve">Quality Group </w:t>
      </w:r>
      <w:r>
        <w:rPr>
          <w:rStyle w:val="Nessuno"/>
          <w:rFonts w:ascii="Verdana" w:hAnsi="Verdana" w:hint="default"/>
          <w:sz w:val="20"/>
          <w:szCs w:val="20"/>
          <w:rtl w:val="0"/>
          <w:lang w:val="it-IT"/>
        </w:rPr>
        <w:t xml:space="preserve">è </w:t>
      </w:r>
      <w:r>
        <w:rPr>
          <w:rStyle w:val="Nessuno"/>
          <w:rFonts w:ascii="Verdana" w:hAnsi="Verdana"/>
          <w:sz w:val="20"/>
          <w:szCs w:val="20"/>
          <w:rtl w:val="0"/>
          <w:lang w:val="it-IT"/>
        </w:rPr>
        <w:t>un gruppo di tour operator nato nel 1999 cui fanno capo 9 brand:</w:t>
      </w:r>
      <w:r>
        <w:rPr>
          <w:rStyle w:val="Nessuno"/>
          <w:rFonts w:ascii="Verdana" w:hAnsi="Verdana" w:hint="default"/>
          <w:sz w:val="20"/>
          <w:szCs w:val="20"/>
          <w:rtl w:val="0"/>
          <w:lang w:val="it-IT"/>
        </w:rPr>
        <w:t> </w:t>
      </w:r>
      <w:r>
        <w:rPr>
          <w:rStyle w:val="Nessuno"/>
          <w:rFonts w:ascii="Verdana" w:hAnsi="Verdana"/>
          <w:sz w:val="20"/>
          <w:szCs w:val="20"/>
          <w:rtl w:val="0"/>
          <w:lang w:val="it-IT"/>
        </w:rPr>
        <w:t xml:space="preserve">Mistral Tour, Il Diamante, Brasil World, America World, Exotic Tour, Latitud Patagonia, Discover Australia, Europa World e Italyscape. Ogni marchio </w:t>
      </w:r>
      <w:r>
        <w:rPr>
          <w:rStyle w:val="Nessuno"/>
          <w:rFonts w:ascii="Verdana" w:hAnsi="Verdana" w:hint="default"/>
          <w:sz w:val="20"/>
          <w:szCs w:val="20"/>
          <w:rtl w:val="0"/>
          <w:lang w:val="it-IT"/>
        </w:rPr>
        <w:t xml:space="preserve">è </w:t>
      </w:r>
      <w:r>
        <w:rPr>
          <w:rStyle w:val="Nessuno"/>
          <w:rFonts w:ascii="Verdana" w:hAnsi="Verdana"/>
          <w:sz w:val="20"/>
          <w:szCs w:val="20"/>
          <w:rtl w:val="0"/>
          <w:lang w:val="it-IT"/>
        </w:rPr>
        <w:t>specializzato in un</w:t>
      </w:r>
      <w:r>
        <w:rPr>
          <w:rStyle w:val="Nessuno"/>
          <w:rFonts w:ascii="Verdana" w:hAnsi="Verdana" w:hint="default"/>
          <w:sz w:val="20"/>
          <w:szCs w:val="20"/>
          <w:rtl w:val="0"/>
          <w:lang w:val="it-IT"/>
        </w:rPr>
        <w:t>’</w:t>
      </w:r>
      <w:r>
        <w:rPr>
          <w:rStyle w:val="Nessuno"/>
          <w:rFonts w:ascii="Verdana" w:hAnsi="Verdana"/>
          <w:sz w:val="20"/>
          <w:szCs w:val="20"/>
          <w:rtl w:val="0"/>
          <w:lang w:val="it-IT"/>
        </w:rPr>
        <w:t>area geografica del mondo, tutti accomunati dalla passione per il viaggio e dalla volont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di unire la qualit</w:t>
      </w:r>
      <w:r>
        <w:rPr>
          <w:rStyle w:val="Nessuno"/>
          <w:rFonts w:ascii="Verdana" w:hAnsi="Verdana" w:hint="default"/>
          <w:sz w:val="20"/>
          <w:szCs w:val="20"/>
          <w:rtl w:val="0"/>
          <w:lang w:val="it-IT"/>
        </w:rPr>
        <w:t xml:space="preserve">à </w:t>
      </w:r>
      <w:r>
        <w:rPr>
          <w:rStyle w:val="Nessuno"/>
          <w:rFonts w:ascii="Verdana" w:hAnsi="Verdana"/>
          <w:sz w:val="20"/>
          <w:szCs w:val="20"/>
          <w:rtl w:val="0"/>
          <w:lang w:val="it-IT"/>
        </w:rPr>
        <w:t>e la cura del prodotto al dinamismo di una grande realt</w:t>
      </w:r>
      <w:r>
        <w:rPr>
          <w:rStyle w:val="Nessuno"/>
          <w:rFonts w:ascii="Verdana" w:hAnsi="Verdana" w:hint="default"/>
          <w:sz w:val="20"/>
          <w:szCs w:val="20"/>
          <w:rtl w:val="0"/>
          <w:lang w:val="it-IT"/>
        </w:rPr>
        <w:t>à</w:t>
      </w:r>
      <w:r>
        <w:rPr>
          <w:rStyle w:val="Nessuno"/>
          <w:rFonts w:ascii="Verdana" w:hAnsi="Verdana"/>
          <w:sz w:val="20"/>
          <w:szCs w:val="20"/>
          <w:rtl w:val="0"/>
          <w:lang w:val="it-IT"/>
        </w:rPr>
        <w:t xml:space="preserve">. </w:t>
      </w:r>
      <w:r>
        <w:rPr>
          <w:rStyle w:val="Hyperlink.1"/>
        </w:rPr>
        <w:fldChar w:fldCharType="begin" w:fldLock="0"/>
      </w:r>
      <w:r>
        <w:rPr>
          <w:rStyle w:val="Hyperlink.1"/>
        </w:rPr>
        <w:instrText xml:space="preserve"> HYPERLINK "http://www.qualitygroup.it"</w:instrText>
      </w:r>
      <w:r>
        <w:rPr>
          <w:rStyle w:val="Hyperlink.1"/>
        </w:rPr>
        <w:fldChar w:fldCharType="separate" w:fldLock="0"/>
      </w:r>
      <w:r>
        <w:rPr>
          <w:rStyle w:val="Hyperlink.1"/>
          <w:rtl w:val="0"/>
          <w:lang w:val="it-IT"/>
        </w:rPr>
        <w:t>www.qualitygroup.it</w:t>
      </w:r>
      <w:r>
        <w:rPr/>
        <w:fldChar w:fldCharType="end" w:fldLock="0"/>
      </w:r>
    </w:p>
    <w:p>
      <w:pPr>
        <w:pStyle w:val="Normal.0"/>
        <w:shd w:val="clear" w:color="auto" w:fill="ffffff"/>
        <w:spacing w:line="240" w:lineRule="atLeast"/>
        <w:jc w:val="both"/>
        <w:rPr>
          <w:rStyle w:val="Nessuno"/>
          <w:rFonts w:ascii="Verdana" w:cs="Verdana" w:hAnsi="Verdana" w:eastAsia="Verdana"/>
          <w:sz w:val="20"/>
          <w:szCs w:val="20"/>
        </w:rPr>
      </w:pPr>
    </w:p>
    <w:p>
      <w:pPr>
        <w:pStyle w:val="Normal.0"/>
        <w:shd w:val="clear" w:color="auto" w:fill="ffffff"/>
        <w:spacing w:line="240" w:lineRule="atLeast"/>
        <w:jc w:val="both"/>
        <w:rPr>
          <w:rStyle w:val="Nessuno"/>
          <w:rFonts w:ascii="Verdana" w:cs="Verdana" w:hAnsi="Verdana" w:eastAsia="Verdana"/>
        </w:rPr>
      </w:pP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 xml:space="preserve">Per informazioni alla stampa: </w:t>
      </w:r>
    </w:p>
    <w:p>
      <w:pPr>
        <w:pStyle w:val="Normal.0"/>
        <w:shd w:val="clear" w:color="auto" w:fill="ffffff"/>
        <w:spacing w:line="240" w:lineRule="atLeast"/>
        <w:jc w:val="both"/>
        <w:rPr>
          <w:rStyle w:val="Nessuno"/>
          <w:rFonts w:ascii="Verdana" w:cs="Verdana" w:hAnsi="Verdana" w:eastAsia="Verdana"/>
          <w:b w:val="1"/>
          <w:bCs w:val="1"/>
          <w:outline w:val="0"/>
          <w:color w:val="bb1f3e"/>
          <w:sz w:val="20"/>
          <w:szCs w:val="20"/>
          <w:u w:color="bb1f3e"/>
          <w14:textFill>
            <w14:solidFill>
              <w14:srgbClr w14:val="BB1F3E"/>
            </w14:solidFill>
          </w14:textFill>
        </w:rPr>
      </w:pPr>
      <w:r>
        <w:rPr>
          <w:rStyle w:val="Nessuno"/>
          <w:rFonts w:ascii="Verdana" w:hAnsi="Verdana"/>
          <w:b w:val="1"/>
          <w:bCs w:val="1"/>
          <w:outline w:val="0"/>
          <w:color w:val="bb1f3e"/>
          <w:sz w:val="20"/>
          <w:szCs w:val="20"/>
          <w:u w:color="bb1f3e"/>
          <w:rtl w:val="0"/>
          <w:lang w:val="it-IT"/>
          <w14:textFill>
            <w14:solidFill>
              <w14:srgbClr w14:val="BB1F3E"/>
            </w14:solidFill>
          </w14:textFill>
        </w:rPr>
        <w:t>Ferdeghini Comunicazione Srl</w:t>
      </w:r>
    </w:p>
    <w:p>
      <w:pPr>
        <w:pStyle w:val="Normal.0"/>
        <w:shd w:val="clear" w:color="auto" w:fill="ffffff"/>
        <w:spacing w:line="240" w:lineRule="atLeast"/>
        <w:jc w:val="both"/>
        <w:rPr>
          <w:rStyle w:val="Nessuno"/>
          <w:rFonts w:ascii="Verdana" w:cs="Verdana" w:hAnsi="Verdana" w:eastAsia="Verdana"/>
          <w:sz w:val="20"/>
          <w:szCs w:val="20"/>
        </w:rPr>
      </w:pPr>
      <w:r>
        <w:rPr>
          <w:rStyle w:val="Nessuno"/>
          <w:rFonts w:ascii="Verdana" w:hAnsi="Verdana"/>
          <w:b w:val="1"/>
          <w:bCs w:val="1"/>
          <w:sz w:val="20"/>
          <w:szCs w:val="20"/>
          <w:rtl w:val="0"/>
          <w:lang w:val="it-IT"/>
        </w:rPr>
        <w:t>Veronica Cappennani</w:t>
      </w:r>
      <w:r>
        <w:rPr>
          <w:rStyle w:val="Nessuno"/>
          <w:rFonts w:ascii="Verdana" w:hAnsi="Verdana"/>
          <w:b w:val="1"/>
          <w:bCs w:val="1"/>
          <w:sz w:val="20"/>
          <w:szCs w:val="20"/>
          <w:rtl w:val="0"/>
          <w:lang w:val="it-IT"/>
        </w:rPr>
        <w:t xml:space="preserve"> - </w:t>
      </w:r>
      <w:r>
        <w:rPr>
          <w:rStyle w:val="Hyperlink.1"/>
        </w:rPr>
        <w:fldChar w:fldCharType="begin" w:fldLock="0"/>
      </w:r>
      <w:r>
        <w:rPr>
          <w:rStyle w:val="Hyperlink.1"/>
        </w:rPr>
        <w:instrText xml:space="preserve"> HYPERLINK "mailto:cappennani@ferdeghinicomunicazione.it"</w:instrText>
      </w:r>
      <w:r>
        <w:rPr>
          <w:rStyle w:val="Hyperlink.1"/>
        </w:rPr>
        <w:fldChar w:fldCharType="separate" w:fldLock="0"/>
      </w:r>
      <w:r>
        <w:rPr>
          <w:rStyle w:val="Hyperlink.1"/>
          <w:rtl w:val="0"/>
          <w:lang w:val="it-IT"/>
        </w:rPr>
        <w:t>cappennani@ferdeghinicomunicazione.it</w:t>
      </w:r>
      <w:r>
        <w:rPr/>
        <w:fldChar w:fldCharType="end" w:fldLock="0"/>
      </w:r>
      <w:r>
        <w:rPr>
          <w:rStyle w:val="Nessuno"/>
          <w:rFonts w:ascii="Verdana" w:hAnsi="Verdana"/>
          <w:sz w:val="20"/>
          <w:szCs w:val="20"/>
          <w:rtl w:val="0"/>
          <w:lang w:val="it-IT"/>
        </w:rPr>
        <w:t>, cell: 333.8896148</w:t>
      </w:r>
    </w:p>
    <w:p>
      <w:pPr>
        <w:pStyle w:val="Normal.0"/>
        <w:shd w:val="clear" w:color="auto" w:fill="ffffff"/>
        <w:spacing w:line="240" w:lineRule="atLeast"/>
        <w:jc w:val="both"/>
      </w:pPr>
      <w:r>
        <w:rPr>
          <w:rStyle w:val="Nessuno"/>
          <w:rFonts w:ascii="Verdana" w:hAnsi="Verdana"/>
          <w:b w:val="1"/>
          <w:bCs w:val="1"/>
          <w:sz w:val="20"/>
          <w:szCs w:val="20"/>
          <w:rtl w:val="0"/>
          <w:lang w:val="it-IT"/>
        </w:rPr>
        <w:t>Sara Ferdeghini</w:t>
      </w:r>
      <w:r>
        <w:rPr>
          <w:rStyle w:val="Nessuno"/>
          <w:rFonts w:ascii="Verdana" w:hAnsi="Verdana"/>
          <w:b w:val="1"/>
          <w:bCs w:val="1"/>
          <w:sz w:val="20"/>
          <w:szCs w:val="20"/>
          <w:rtl w:val="0"/>
          <w:lang w:val="it-IT"/>
        </w:rPr>
        <w:t xml:space="preserve"> - </w:t>
      </w:r>
      <w:r>
        <w:rPr>
          <w:rStyle w:val="Hyperlink.1"/>
        </w:rPr>
        <w:fldChar w:fldCharType="begin" w:fldLock="0"/>
      </w:r>
      <w:r>
        <w:rPr>
          <w:rStyle w:val="Hyperlink.1"/>
        </w:rPr>
        <w:instrText xml:space="preserve"> HYPERLINK "mailto:sara@ferdeghinicomunicazione.it"</w:instrText>
      </w:r>
      <w:r>
        <w:rPr>
          <w:rStyle w:val="Hyperlink.1"/>
        </w:rPr>
        <w:fldChar w:fldCharType="separate" w:fldLock="0"/>
      </w:r>
      <w:r>
        <w:rPr>
          <w:rStyle w:val="Hyperlink.1"/>
          <w:rtl w:val="0"/>
          <w:lang w:val="it-IT"/>
        </w:rPr>
        <w:t>sara@ferdeghinicomunicazione.it</w:t>
      </w:r>
      <w:r>
        <w:rPr/>
        <w:fldChar w:fldCharType="end" w:fldLock="0"/>
      </w:r>
      <w:r>
        <w:rPr>
          <w:rStyle w:val="Nessuno"/>
          <w:rFonts w:ascii="Verdana" w:hAnsi="Verdana"/>
          <w:sz w:val="20"/>
          <w:szCs w:val="20"/>
          <w:rtl w:val="0"/>
          <w:lang w:val="it-IT"/>
        </w:rPr>
        <w:t>, cell: 335.7488592</w:t>
      </w:r>
    </w:p>
    <w:sectPr>
      <w:headerReference w:type="default" r:id="rId4"/>
      <w:footerReference w:type="default" r:id="rId5"/>
      <w:pgSz w:w="11900" w:h="16840" w:orient="portrait"/>
      <w:pgMar w:top="2387" w:right="985" w:bottom="1134" w:left="851"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Calibri">
    <w:charset w:val="00"/>
    <w:family w:val="roman"/>
    <w:pitch w:val="default"/>
  </w:font>
  <w:font w:name="Verdana">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pPr>
    <w:r>
      <w:rPr>
        <w:rStyle w:val="Nessuno A"/>
      </w:rPr>
      <w:drawing xmlns:a="http://schemas.openxmlformats.org/drawingml/2006/main">
        <wp:inline distT="0" distB="0" distL="0" distR="0">
          <wp:extent cx="5910501" cy="939915"/>
          <wp:effectExtent l="0" t="0" r="0" b="0"/>
          <wp:docPr id="1073741827" name="officeArt object" descr="Immagine 1"/>
          <wp:cNvGraphicFramePr/>
          <a:graphic xmlns:a="http://schemas.openxmlformats.org/drawingml/2006/main">
            <a:graphicData uri="http://schemas.openxmlformats.org/drawingml/2006/picture">
              <pic:pic xmlns:pic="http://schemas.openxmlformats.org/drawingml/2006/picture">
                <pic:nvPicPr>
                  <pic:cNvPr id="1073741827" name="Immagine 1" descr="Immagine 1"/>
                  <pic:cNvPicPr>
                    <a:picLocks noChangeAspect="1"/>
                  </pic:cNvPicPr>
                </pic:nvPicPr>
                <pic:blipFill>
                  <a:blip r:embed="rId1">
                    <a:extLst/>
                  </a:blip>
                  <a:stretch>
                    <a:fillRect/>
                  </a:stretch>
                </pic:blipFill>
                <pic:spPr>
                  <a:xfrm>
                    <a:off x="0" y="0"/>
                    <a:ext cx="5910501" cy="939915"/>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w:rPr>
        <w:outline w:val="0"/>
        <w:color w:val="c21532"/>
        <w:u w:color="c21532"/>
        <w14:textFill>
          <w14:solidFill>
            <w14:srgbClr w14:val="C21532"/>
          </w14:solidFill>
        </w14:textFill>
      </w:rPr>
    </w:pPr>
  </w:p>
  <w:p>
    <w:pPr>
      <w:pStyle w:val="header"/>
      <w:jc w:val="center"/>
    </w:pPr>
    <w:r>
      <w:rPr>
        <w:rFonts w:ascii="Verdana" w:hAnsi="Verdana"/>
        <w:b w:val="1"/>
        <w:bCs w:val="1"/>
        <w:sz w:val="22"/>
        <w:szCs w:val="22"/>
      </w:rPr>
      <w:drawing xmlns:a="http://schemas.openxmlformats.org/drawingml/2006/main">
        <wp:inline distT="0" distB="0" distL="0" distR="0">
          <wp:extent cx="1485630" cy="1211360"/>
          <wp:effectExtent l="0" t="0" r="0" b="0"/>
          <wp:docPr id="1073741825" name="officeArt object" descr="Descrizione: Macintosh HD:Users:veronica:Desktop:logoQG_completo_HQ.jpg"/>
          <wp:cNvGraphicFramePr/>
          <a:graphic xmlns:a="http://schemas.openxmlformats.org/drawingml/2006/main">
            <a:graphicData uri="http://schemas.openxmlformats.org/drawingml/2006/picture">
              <pic:pic xmlns:pic="http://schemas.openxmlformats.org/drawingml/2006/picture">
                <pic:nvPicPr>
                  <pic:cNvPr id="1073741825" name="Descrizione: Macintosh HD:Users:veronica:Desktop:logoQG_completo_HQ.jpg" descr="Descrizione: Macintosh HD:Users:veronica:Desktop:logoQG_completo_HQ.jpg"/>
                  <pic:cNvPicPr>
                    <a:picLocks noChangeAspect="1"/>
                  </pic:cNvPicPr>
                </pic:nvPicPr>
                <pic:blipFill>
                  <a:blip r:embed="rId1">
                    <a:extLst/>
                  </a:blip>
                  <a:stretch>
                    <a:fillRect/>
                  </a:stretch>
                </pic:blipFill>
                <pic:spPr>
                  <a:xfrm>
                    <a:off x="0" y="0"/>
                    <a:ext cx="1485630" cy="1211360"/>
                  </a:xfrm>
                  <a:prstGeom prst="rect">
                    <a:avLst/>
                  </a:prstGeom>
                  <a:ln w="12700" cap="flat">
                    <a:noFill/>
                    <a:miter lim="400000"/>
                  </a:ln>
                  <a:effectLst/>
                </pic:spPr>
              </pic:pic>
            </a:graphicData>
          </a:graphic>
        </wp:inline>
      </w:drawing>
    </w:r>
    <w:r>
      <w:rPr>
        <w:rFonts w:ascii="Verdana" w:hAnsi="Verdana"/>
        <w:b w:val="1"/>
        <w:bCs w:val="1"/>
        <w:sz w:val="22"/>
        <w:szCs w:val="22"/>
        <w:rtl w:val="0"/>
        <w:lang w:val="it-IT"/>
      </w:rPr>
      <w:t xml:space="preserve">                                                            </w:t>
    </w:r>
    <w:r>
      <w:rPr>
        <w:rFonts w:ascii="Verdana" w:cs="Verdana" w:hAnsi="Verdana" w:eastAsia="Verdana"/>
        <w:b w:val="1"/>
        <w:bCs w:val="1"/>
        <w:sz w:val="22"/>
        <w:szCs w:val="22"/>
      </w:rPr>
      <w:drawing xmlns:a="http://schemas.openxmlformats.org/drawingml/2006/main">
        <wp:inline distT="0" distB="0" distL="0" distR="0">
          <wp:extent cx="2011809" cy="1335026"/>
          <wp:effectExtent l="0" t="0" r="0" b="0"/>
          <wp:docPr id="1073741826" name="officeArt object" descr="Immagine"/>
          <wp:cNvGraphicFramePr/>
          <a:graphic xmlns:a="http://schemas.openxmlformats.org/drawingml/2006/main">
            <a:graphicData uri="http://schemas.openxmlformats.org/drawingml/2006/picture">
              <pic:pic xmlns:pic="http://schemas.openxmlformats.org/drawingml/2006/picture">
                <pic:nvPicPr>
                  <pic:cNvPr id="1073741826" name="Immagine" descr="Immagine"/>
                  <pic:cNvPicPr>
                    <a:picLocks noChangeAspect="1"/>
                  </pic:cNvPicPr>
                </pic:nvPicPr>
                <pic:blipFill>
                  <a:blip r:embed="rId2">
                    <a:extLst/>
                  </a:blip>
                  <a:stretch>
                    <a:fillRect/>
                  </a:stretch>
                </pic:blipFill>
                <pic:spPr>
                  <a:xfrm>
                    <a:off x="0" y="0"/>
                    <a:ext cx="2011809" cy="1335026"/>
                  </a:xfrm>
                  <a:prstGeom prst="rect">
                    <a:avLst/>
                  </a:prstGeom>
                  <a:ln w="12700" cap="flat">
                    <a:noFill/>
                    <a:miter lim="400000"/>
                  </a:ln>
                  <a:effectLst/>
                </pic:spPr>
              </pic:pic>
            </a:graphicData>
          </a:graphic>
        </wp:inline>
      </w:drawing>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italiano" w:val="‘“(〔[{〈《「『【⦅〘〖«〝︵︷︹︻︽︿﹁﹃﹇﹙﹛﹝｢"/>
  <w:noLineBreaksBefore w:lang="italiano"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w:name w:val="header"/>
    <w:next w:val="head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819"/>
        <w:tab w:val="right" w:pos="9638"/>
      </w:tabs>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Fill>
        <w14:solidFill>
          <w14:srgbClr w14:val="000000"/>
        </w14:solidFill>
      </w14:textFill>
    </w:rPr>
  </w:style>
  <w:style w:type="character" w:styleId="Nessuno A">
    <w:name w:val="Nessuno A"/>
  </w:style>
  <w:style w:type="paragraph" w:styleId="Normal.0">
    <w:name w:val="Normal"/>
    <w:next w:val="Normal.0"/>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paragraph" w:styleId="Di default">
    <w:name w:val="Di default"/>
    <w:next w:val="Di 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it-IT"/>
      <w14:textOutline w14:w="12700" w14:cap="flat">
        <w14:noFill/>
        <w14:miter w14:lim="400000"/>
      </w14:textOutline>
      <w14:textFill>
        <w14:solidFill>
          <w14:srgbClr w14:val="000000"/>
        </w14:solidFill>
      </w14:textFill>
    </w:rPr>
  </w:style>
  <w:style w:type="character" w:styleId="Nessuno">
    <w:name w:val="Nessuno"/>
  </w:style>
  <w:style w:type="character" w:styleId="Hyperlink.0">
    <w:name w:val="Hyperlink.0"/>
    <w:basedOn w:val="Nessuno"/>
    <w:next w:val="Hyperlink.0"/>
    <w:rPr>
      <w:outline w:val="0"/>
      <w:color w:val="0000ff"/>
      <w:u w:val="single" w:color="0000ff"/>
      <w14:textFill>
        <w14:solidFill>
          <w14:srgbClr w14:val="0000FF"/>
        </w14:solidFill>
      </w14:textFill>
    </w:rPr>
  </w:style>
  <w:style w:type="character" w:styleId="Hyperlink.1">
    <w:name w:val="Hyperlink.1"/>
    <w:basedOn w:val="Nessuno"/>
    <w:next w:val="Hyperlink.1"/>
    <w:rPr>
      <w:rFonts w:ascii="Verdana" w:cs="Verdana" w:hAnsi="Verdana" w:eastAsia="Verdana"/>
      <w:outline w:val="0"/>
      <w:color w:val="0000ff"/>
      <w:sz w:val="20"/>
      <w:szCs w:val="20"/>
      <w:u w:val="single" w:color="0000ff"/>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3.jpeg"/></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xmlns:r="http://schemas.openxmlformats.org/officeDocument/2006/relationships" name="Tema di Office">
  <a:themeElements>
    <a:clrScheme name="Tema di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i Office">
      <a:majorFont>
        <a:latin typeface="Helvetica Neue"/>
        <a:ea typeface="Helvetica Neue"/>
        <a:cs typeface="Helvetica Neue"/>
      </a:majorFont>
      <a:minorFont>
        <a:latin typeface="Helvetica Neue"/>
        <a:ea typeface="Helvetica Neue"/>
        <a:cs typeface="Helvetica Neue"/>
      </a:minorFont>
    </a:fontScheme>
    <a:fmtScheme name="Tema di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