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Marche da scoprire: itinerario oltre 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L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infinito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”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Proposta in esclusiva Italyscape che restituisce l</w:t>
      </w:r>
      <w:r>
        <w:rPr>
          <w:rFonts w:ascii="Verdana" w:hAnsi="Verdana" w:hint="default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immagine 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dell</w:t>
      </w:r>
      <w:r>
        <w:rPr>
          <w:rFonts w:ascii="Verdana" w:hAnsi="Verdana" w:hint="default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Italia pi</w:t>
      </w:r>
      <w:r>
        <w:rPr>
          <w:rFonts w:ascii="Verdana" w:hAnsi="Verdana" w:hint="default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ù </w:t>
      </w:r>
      <w:r>
        <w:rPr>
          <w:rFonts w:ascii="Verdana" w:hAnsi="Verdana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bella, con il plus della partenza </w:t>
      </w:r>
      <w:r>
        <w:rPr>
          <w:rFonts w:ascii="Verdana" w:hAnsi="Verdana" w:hint="default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sotto casa</w:t>
      </w:r>
      <w:r>
        <w:rPr>
          <w:rFonts w:ascii="Verdana" w:hAnsi="Verdana" w:hint="default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”</w:t>
      </w:r>
    </w:p>
    <w:p>
      <w:pPr>
        <w:pStyle w:val="Normal.0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Torino, 6 giugno 2022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Un viaggio nelle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Marche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non frettoloso, porta a vedere meraviglie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diceva Guido Piovene, in </w:t>
      </w:r>
      <w:r>
        <w:rPr>
          <w:rFonts w:ascii="Verdana" w:hAnsi="Verdana"/>
          <w:outline w:val="0"/>
          <w:color w:val="111111"/>
          <w:sz w:val="22"/>
          <w:szCs w:val="22"/>
          <w:u w:color="111111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1111"/>
            </w14:solidFill>
          </w14:textFill>
        </w:rPr>
        <w:t>Viaggio in Italia, straordinaria guida letteraria dedicata al Bel Paese oltre che testimonianza di un indimenticabile reportage RAI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 Tra le regioni italiane a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alto tasso di densit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artistica, le Marche fanno capolino in cima alla lizza anche per un naturale fascino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surprise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che si svela alla maggior parte dei viaggiatori giunti qui per la prima volta.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Italyscape, brand di Quality Group, firma un itinerario in esclusiva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che annoda fili dorati e restituisce un ricamo prezioso: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Italia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bella! Fuori e dentro borghi antichi e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orgogliose, seguendo la linea piatta del mare e le increspature di montagne. Pennellate disomogenee disegnano arcigni castelli e deliziose residenze signorili; teatri e abbazie; orizzonti con siepi che schermano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Infinito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 aprono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immaginazione di capolavori d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arte.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Ad accompagnare i visitatori durante tutto il viaggio 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Stefano Zuffi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storico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arte milanese, personalit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di spicco in Italia per la divulgazione culturale. Zuffi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anche consigliere scientifico della Pinacoteca di Brera a Milano e attualmente ricopre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incarico di curatore presso la Pinacoteca di Ancona, di cui sta seguendo la radicale ristrutturazione.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tour operator propone un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esperienza che parte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sotto casa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: infatti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Italyscape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offre un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servizio molto apprezzato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 alcuni capoluoghi di regione e comuni limitrofi, prelevando direttamente a casa propria i clienti/viaggiatori, per condurli con navetta privata alla stazione ferroviaria di partenza o in aeroporto, senza alcun costo aggiuntivo.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Partiamo. La divagazione e la lentezza scandiscono il ritmo della vacanza.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Pesaro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piccola capitale del Rinascimento riverbera nelle sue strade tutta la vitalit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della provincia, soprattutto durante la visita della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Villa Imperiale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gioiello di architettura e di decorazione del primo Cinquecento, immersa nel verde dei colli che avvolgono la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Esempio perfetto della Divina proporzione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il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Palazzo Ducale di Urbino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residenza voluta da Federico da Montefeltro e definito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palazzo in forma di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 una citt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 forma di palazzo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E poi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Recanati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che vibra per la suggestiva memoria oltre che per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autentica bellezza del territorio: la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"citt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balcone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cos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chiamata per l'ampio panorama che vi si scorge, gode di una felice posizione geografia nel cuore della regione,  tra costa e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entroterra. Tra gli highlights, annoveriamo anche la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Pinacoteca Civica di Ancona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 visita esclusiva condotta direttamente dal curatore: insieme alla presentazione delle opere, fra cui capolavori di Crivelli, Tiziano e Guercino, 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occasione per una inconsueta scoperta del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dietro le quinte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un museo.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viaggio ammantato da scenari naturali e urbanistici sempre diversi: non 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disatteso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effetto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sorpresa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profetizzato da Piovene.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Italyscape propone:</w:t>
      </w:r>
    </w:p>
    <w:p>
      <w:pPr>
        <w:pStyle w:val="header"/>
        <w:tabs>
          <w:tab w:val="clear" w:pos="4819"/>
          <w:tab w:val="clear" w:pos="9638"/>
        </w:tabs>
        <w:spacing w:before="100" w:after="100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Viaggio di gruppo, minimo 8 partecipanti, con accompagnatore durante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intera durata del viaggio. Quote a partire da: 1495 euro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Per informazioni alla stampa: 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