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UN CANTO DI SIRENE TRA LE ONDE DELL</w:t>
      </w:r>
      <w:r>
        <w:rPr>
          <w:rFonts w:ascii="Verdana" w:hAnsi="Verdana" w:hint="default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ATLANTICO: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LE AZZORRE CON EUROPA WORLD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Torino, </w:t>
      </w:r>
      <w:r>
        <w:rPr>
          <w:rFonts w:ascii="Verdana" w:hAnsi="Verdana"/>
          <w:i w:val="1"/>
          <w:iCs w:val="1"/>
          <w:rtl w:val="0"/>
          <w:lang w:val="it-IT"/>
        </w:rPr>
        <w:t xml:space="preserve">4 </w:t>
      </w:r>
      <w:r>
        <w:rPr>
          <w:rFonts w:ascii="Verdana" w:hAnsi="Verdana"/>
          <w:i w:val="1"/>
          <w:iCs w:val="1"/>
          <w:rtl w:val="0"/>
          <w:lang w:val="it-IT"/>
        </w:rPr>
        <w:t>maggio 2022</w:t>
      </w:r>
      <w:r>
        <w:rPr>
          <w:rFonts w:ascii="Verdana" w:hAnsi="Verdana"/>
          <w:rtl w:val="0"/>
          <w:lang w:val="it-IT"/>
        </w:rPr>
        <w:t xml:space="preserve"> - Una costellazione di 9 isole nel mezzo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Atlantico, a met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tra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Europa e il Nord America. Vengono definite sin dagli antichi greci </w:t>
      </w:r>
      <w:r>
        <w:rPr>
          <w:rFonts w:ascii="Verdana" w:hAnsi="Verdana" w:hint="default"/>
          <w:rtl w:val="0"/>
          <w:lang w:val="it-IT"/>
        </w:rPr>
        <w:t>‘</w:t>
      </w:r>
      <w:r>
        <w:rPr>
          <w:rFonts w:ascii="Verdana" w:hAnsi="Verdana"/>
          <w:rtl w:val="0"/>
          <w:lang w:val="it-IT"/>
        </w:rPr>
        <w:t>isole dei beati</w:t>
      </w:r>
      <w:r>
        <w:rPr>
          <w:rFonts w:ascii="Verdana" w:hAnsi="Verdana" w:hint="default"/>
          <w:rtl w:val="0"/>
          <w:lang w:val="it-IT"/>
        </w:rPr>
        <w:t xml:space="preserve">’ </w:t>
      </w:r>
      <w:r>
        <w:rPr>
          <w:rFonts w:ascii="Verdana" w:hAnsi="Verdana"/>
          <w:rtl w:val="0"/>
          <w:lang w:val="it-IT"/>
        </w:rPr>
        <w:t>forse perch</w:t>
      </w:r>
      <w:r>
        <w:rPr>
          <w:rFonts w:ascii="Verdana" w:hAnsi="Verdana" w:hint="default"/>
          <w:rtl w:val="0"/>
          <w:lang w:val="it-IT"/>
        </w:rPr>
        <w:t xml:space="preserve">é </w:t>
      </w:r>
      <w:r>
        <w:rPr>
          <w:rFonts w:ascii="Verdana" w:hAnsi="Verdana"/>
          <w:rtl w:val="0"/>
          <w:lang w:val="it-IT"/>
        </w:rPr>
        <w:t>chi le vive pu</w:t>
      </w:r>
      <w:r>
        <w:rPr>
          <w:rFonts w:ascii="Verdana" w:hAnsi="Verdana" w:hint="default"/>
          <w:rtl w:val="0"/>
          <w:lang w:val="it-IT"/>
        </w:rPr>
        <w:t xml:space="preserve">ò </w:t>
      </w:r>
      <w:r>
        <w:rPr>
          <w:rFonts w:ascii="Verdana" w:hAnsi="Verdana"/>
          <w:rtl w:val="0"/>
          <w:lang w:val="it-IT"/>
        </w:rPr>
        <w:t>assaporare il preludio del paradiso.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Le Azzorre conservano un terreno fertile e una natura rigogliosa, magia e magnetismo dovuti alle origini vulcaniche.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Per scoprire questi luoghi fiabeschi, tra villaggi di pescatori, vigneti e laghi blu </w:t>
      </w:r>
      <w:r>
        <w:rPr>
          <w:rFonts w:ascii="Verdana" w:hAnsi="Verdana"/>
          <w:b w:val="1"/>
          <w:bCs w:val="1"/>
          <w:rtl w:val="0"/>
          <w:lang w:val="it-IT"/>
        </w:rPr>
        <w:t xml:space="preserve">Europa World </w:t>
      </w:r>
      <w:r>
        <w:rPr>
          <w:rFonts w:ascii="Verdana" w:hAnsi="Verdana"/>
          <w:rtl w:val="0"/>
          <w:lang w:val="it-IT"/>
        </w:rPr>
        <w:t>propone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itinerario </w:t>
      </w:r>
      <w:r>
        <w:rPr>
          <w:rFonts w:ascii="Verdana" w:hAnsi="Verdana" w:hint="default"/>
          <w:b w:val="1"/>
          <w:bCs w:val="1"/>
          <w:rtl w:val="0"/>
          <w:lang w:val="it-IT"/>
        </w:rPr>
        <w:t>‘</w:t>
      </w:r>
      <w:r>
        <w:rPr>
          <w:rFonts w:ascii="Verdana" w:hAnsi="Verdana"/>
          <w:b w:val="1"/>
          <w:bCs w:val="1"/>
          <w:rtl w:val="0"/>
          <w:lang w:val="it-IT"/>
        </w:rPr>
        <w:t>Le meraviglie delle Azzorre 2022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; un itinerario di gruppo di una settimana che tocca due delle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grandi isole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arcipelago portoghese: Terceira e S</w:t>
      </w:r>
      <w:r>
        <w:rPr>
          <w:rFonts w:ascii="Verdana" w:hAnsi="Verdana" w:hint="default"/>
          <w:rtl w:val="0"/>
          <w:lang w:val="pt-PT"/>
        </w:rPr>
        <w:t>ã</w:t>
      </w:r>
      <w:r>
        <w:rPr>
          <w:rFonts w:ascii="Verdana" w:hAnsi="Verdana"/>
          <w:rtl w:val="0"/>
          <w:lang w:val="it-IT"/>
        </w:rPr>
        <w:t xml:space="preserve">o Miguel.  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Quello che rende speciale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 xml:space="preserve">isola di Terceira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lo straordinario contrasto fra la bellezza naturale dell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>isola vulcanica e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>ammirevole opera dell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>uomo;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isola custodisce infatti architetture portoghesi rielaborate in chiave barocca tanto belle e preziose da far ottenere al suo capoluogo, Angra do Hero</w:t>
      </w:r>
      <w:r>
        <w:rPr>
          <w:rFonts w:ascii="Verdana" w:hAnsi="Verdana" w:hint="default"/>
          <w:rtl w:val="0"/>
          <w:lang w:val="it-IT"/>
        </w:rPr>
        <w:t>ì</w:t>
      </w:r>
      <w:r>
        <w:rPr>
          <w:rFonts w:ascii="Verdana" w:hAnsi="Verdana"/>
          <w:rtl w:val="0"/>
          <w:lang w:val="it-IT"/>
        </w:rPr>
        <w:t>smo, il patrocinio UNESCO. Da non perdere sull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isola la visita della </w:t>
      </w:r>
      <w:r>
        <w:rPr>
          <w:rFonts w:ascii="Verdana" w:hAnsi="Verdana"/>
          <w:rtl w:val="0"/>
          <w:lang w:val="pt-PT"/>
        </w:rPr>
        <w:t>Grotta Algar do Carv</w:t>
      </w:r>
      <w:r>
        <w:rPr>
          <w:rFonts w:ascii="Verdana" w:hAnsi="Verdana" w:hint="default"/>
          <w:rtl w:val="0"/>
          <w:lang w:val="pt-PT"/>
        </w:rPr>
        <w:t>ã</w:t>
      </w:r>
      <w:r>
        <w:rPr>
          <w:rFonts w:ascii="Verdana" w:hAnsi="Verdana"/>
          <w:rtl w:val="0"/>
          <w:lang w:val="it-IT"/>
        </w:rPr>
        <w:t>o: con magnifiche stalattiti e stalagmiti, la bocca della caverna, che misura 17 x 27 mt., consente di passare da un condotto verticale che raggiunge un lago dalle acque limpide, a circa 80 mt. di profondit</w:t>
      </w:r>
      <w:r>
        <w:rPr>
          <w:rFonts w:ascii="Verdana" w:hAnsi="Verdana" w:hint="default"/>
          <w:rtl w:val="0"/>
          <w:lang w:val="it-IT"/>
        </w:rPr>
        <w:t>à</w:t>
      </w:r>
      <w:r>
        <w:rPr>
          <w:rFonts w:ascii="Verdana" w:hAnsi="Verdana"/>
          <w:rtl w:val="0"/>
          <w:lang w:val="it-IT"/>
        </w:rPr>
        <w:t>.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isola di S</w:t>
      </w:r>
      <w:r>
        <w:rPr>
          <w:rFonts w:ascii="Verdana" w:hAnsi="Verdana" w:hint="default"/>
          <w:rtl w:val="0"/>
          <w:lang w:val="pt-PT"/>
        </w:rPr>
        <w:t>ã</w:t>
      </w:r>
      <w:r>
        <w:rPr>
          <w:rFonts w:ascii="Verdana" w:hAnsi="Verdana"/>
          <w:rtl w:val="0"/>
          <w:lang w:val="pt-PT"/>
        </w:rPr>
        <w:t>o Miguel</w:t>
      </w:r>
      <w:r>
        <w:rPr>
          <w:rFonts w:ascii="Verdana" w:hAnsi="Verdana"/>
          <w:rtl w:val="0"/>
          <w:lang w:val="it-IT"/>
        </w:rPr>
        <w:t>, la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grande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arcipelago,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caratterizzata da piccole spiagge e strapiombi mozzafiato e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 xml:space="preserve">intera area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 xml:space="preserve">uno degli </w:t>
      </w:r>
      <w:r>
        <w:rPr>
          <w:rFonts w:ascii="Verdana" w:hAnsi="Verdana"/>
          <w:b w:val="1"/>
          <w:bCs w:val="1"/>
          <w:i w:val="1"/>
          <w:iCs w:val="1"/>
          <w:rtl w:val="0"/>
          <w:lang w:val="es-ES_tradnl"/>
        </w:rPr>
        <w:t xml:space="preserve">habitat </w:t>
      </w:r>
      <w:r>
        <w:rPr>
          <w:rFonts w:ascii="Verdana" w:hAnsi="Verdana"/>
          <w:b w:val="1"/>
          <w:bCs w:val="1"/>
          <w:rtl w:val="0"/>
          <w:lang w:val="it-IT"/>
        </w:rPr>
        <w:t xml:space="preserve">ideali per osservare la vita dei cetacei, </w:t>
      </w:r>
      <w:r>
        <w:rPr>
          <w:rFonts w:ascii="Verdana" w:hAnsi="Verdana"/>
          <w:rtl w:val="0"/>
          <w:lang w:val="it-IT"/>
        </w:rPr>
        <w:t xml:space="preserve">tra cui delfini, balene e addirittura orche. 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Sull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isola si </w:t>
      </w:r>
      <w:r>
        <w:rPr>
          <w:rFonts w:ascii="Verdana" w:hAnsi="Verdana"/>
          <w:rtl w:val="0"/>
          <w:lang w:val="en-US"/>
        </w:rPr>
        <w:t>visit</w:t>
      </w:r>
      <w:r>
        <w:rPr>
          <w:rFonts w:ascii="Verdana" w:hAnsi="Verdana"/>
          <w:rtl w:val="0"/>
          <w:lang w:val="it-IT"/>
        </w:rPr>
        <w:t>er</w:t>
      </w:r>
      <w:r>
        <w:rPr>
          <w:rFonts w:ascii="Verdana" w:hAnsi="Verdana" w:hint="default"/>
          <w:rtl w:val="0"/>
          <w:lang w:val="it-IT"/>
        </w:rPr>
        <w:t>à</w:t>
      </w:r>
      <w:r>
        <w:rPr>
          <w:rFonts w:ascii="Verdana" w:hAnsi="Verdana"/>
          <w:rtl w:val="0"/>
          <w:lang w:val="pt-PT"/>
        </w:rPr>
        <w:t xml:space="preserve"> Ponta Delgada</w:t>
      </w:r>
      <w:r>
        <w:rPr>
          <w:rFonts w:ascii="Verdana" w:hAnsi="Verdana"/>
          <w:rtl w:val="0"/>
          <w:lang w:val="it-IT"/>
        </w:rPr>
        <w:t>, la citt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vecchia, il Convento di Esperan</w:t>
      </w:r>
      <w:r>
        <w:rPr>
          <w:rFonts w:ascii="Verdana" w:hAnsi="Verdana" w:hint="default"/>
          <w:rtl w:val="0"/>
          <w:lang w:val="it-IT"/>
        </w:rPr>
        <w:t>ç</w:t>
      </w:r>
      <w:r>
        <w:rPr>
          <w:rFonts w:ascii="Verdana" w:hAnsi="Verdana"/>
          <w:rtl w:val="0"/>
          <w:lang w:val="pt-PT"/>
        </w:rPr>
        <w:t xml:space="preserve">a e le Portas da Cidade, </w:t>
      </w:r>
      <w:r>
        <w:rPr>
          <w:rFonts w:ascii="Verdana" w:hAnsi="Verdana"/>
          <w:rtl w:val="0"/>
          <w:lang w:val="it-IT"/>
        </w:rPr>
        <w:t>il simbolo della citt</w:t>
      </w:r>
      <w:r>
        <w:rPr>
          <w:rFonts w:ascii="Verdana" w:hAnsi="Verdana" w:hint="default"/>
          <w:rtl w:val="0"/>
          <w:lang w:val="it-IT"/>
        </w:rPr>
        <w:t>à</w:t>
      </w:r>
      <w:r>
        <w:rPr>
          <w:rFonts w:ascii="Verdana" w:hAnsi="Verdana"/>
          <w:rtl w:val="0"/>
          <w:lang w:val="it-IT"/>
        </w:rPr>
        <w:t>.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 xml:space="preserve">Da </w:t>
      </w:r>
      <w:r>
        <w:rPr>
          <w:rFonts w:ascii="Verdana" w:hAnsi="Verdana"/>
          <w:rtl w:val="0"/>
          <w:lang w:val="pt-PT"/>
        </w:rPr>
        <w:t>Ponta Delgada</w:t>
      </w:r>
      <w:r>
        <w:rPr>
          <w:rFonts w:ascii="Verdana" w:hAnsi="Verdana"/>
          <w:rtl w:val="0"/>
          <w:lang w:val="it-IT"/>
        </w:rPr>
        <w:t xml:space="preserve"> si proseguir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in direzione della citt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pt-PT"/>
        </w:rPr>
        <w:t>di Ribeira Grande dov</w:t>
      </w:r>
      <w:r>
        <w:rPr>
          <w:rFonts w:ascii="Verdana" w:hAnsi="Verdana" w:hint="default"/>
          <w:rtl w:val="0"/>
          <w:lang w:val="it-IT"/>
        </w:rPr>
        <w:t xml:space="preserve">’è </w:t>
      </w:r>
      <w:r>
        <w:rPr>
          <w:rFonts w:ascii="Verdana" w:hAnsi="Verdana"/>
          <w:rtl w:val="0"/>
          <w:lang w:val="it-IT"/>
        </w:rPr>
        <w:t>prevista la sosta al belvedere di Santa Iria per ammirare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incantevole costa nord e a seguire si</w:t>
      </w:r>
      <w:r>
        <w:rPr>
          <w:rFonts w:ascii="Verdana" w:hAnsi="Verdana"/>
          <w:rtl w:val="0"/>
          <w:lang w:val="en-US"/>
        </w:rPr>
        <w:t xml:space="preserve"> visit</w:t>
      </w:r>
      <w:r>
        <w:rPr>
          <w:rFonts w:ascii="Verdana" w:hAnsi="Verdana"/>
          <w:rtl w:val="0"/>
          <w:lang w:val="it-IT"/>
        </w:rPr>
        <w:t>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una </w:t>
      </w:r>
      <w:r>
        <w:rPr>
          <w:rFonts w:ascii="Verdana" w:hAnsi="Verdana"/>
          <w:b w:val="1"/>
          <w:bCs w:val="1"/>
          <w:rtl w:val="0"/>
          <w:lang w:val="it-IT"/>
        </w:rPr>
        <w:t>piantagione di t</w:t>
      </w:r>
      <w:r>
        <w:rPr>
          <w:rFonts w:ascii="Verdana" w:hAnsi="Verdana" w:hint="default"/>
          <w:b w:val="1"/>
          <w:bCs w:val="1"/>
          <w:rtl w:val="0"/>
          <w:lang w:val="it-IT"/>
        </w:rPr>
        <w:t>è</w:t>
      </w:r>
      <w:r>
        <w:rPr>
          <w:rFonts w:ascii="Verdana" w:hAnsi="Verdana"/>
          <w:rtl w:val="0"/>
          <w:lang w:val="it-IT"/>
        </w:rPr>
        <w:t xml:space="preserve"> e il giardino botanico Terra Nostra che ha  una piscina naturale riscaldata dove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>possibile nuotare.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itinerario proseguir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de-DE"/>
        </w:rPr>
        <w:t xml:space="preserve">per Furnas </w:t>
      </w:r>
      <w:r>
        <w:rPr>
          <w:rFonts w:ascii="Verdana" w:hAnsi="Verdana"/>
          <w:rtl w:val="0"/>
          <w:lang w:val="it-IT"/>
        </w:rPr>
        <w:t xml:space="preserve">con la </w:t>
      </w:r>
      <w:r>
        <w:rPr>
          <w:rFonts w:ascii="Verdana" w:hAnsi="Verdana"/>
          <w:b w:val="1"/>
          <w:bCs w:val="1"/>
          <w:rtl w:val="0"/>
          <w:lang w:val="it-IT"/>
        </w:rPr>
        <w:t xml:space="preserve">visita alla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Verdana" w:hAnsi="Verdana"/>
          <w:b w:val="1"/>
          <w:bCs w:val="1"/>
          <w:rtl w:val="0"/>
          <w:lang w:val="en-US"/>
        </w:rPr>
        <w:t>lagoa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” </w:t>
      </w:r>
      <w:r>
        <w:rPr>
          <w:rFonts w:ascii="Verdana" w:hAnsi="Verdana"/>
          <w:b w:val="1"/>
          <w:bCs w:val="1"/>
          <w:rtl w:val="0"/>
          <w:lang w:val="it-IT"/>
        </w:rPr>
        <w:t xml:space="preserve">e alle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Verdana" w:hAnsi="Verdana"/>
          <w:b w:val="1"/>
          <w:bCs w:val="1"/>
          <w:rtl w:val="0"/>
          <w:lang w:val="pt-PT"/>
        </w:rPr>
        <w:t>caldeiras</w:t>
      </w:r>
      <w:r>
        <w:rPr>
          <w:rFonts w:ascii="Verdana" w:hAnsi="Verdana" w:hint="default"/>
          <w:b w:val="1"/>
          <w:bCs w:val="1"/>
          <w:rtl w:val="0"/>
          <w:lang w:val="it-IT"/>
        </w:rPr>
        <w:t>”</w:t>
      </w:r>
      <w:r>
        <w:rPr>
          <w:rFonts w:ascii="Verdana" w:hAnsi="Verdana"/>
          <w:b w:val="1"/>
          <w:bCs w:val="1"/>
          <w:rtl w:val="0"/>
          <w:lang w:val="it-IT"/>
        </w:rPr>
        <w:t xml:space="preserve">, o fumarole, dove viene preparato il piatto tipico locale, il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Verdana" w:hAnsi="Verdana"/>
          <w:b w:val="1"/>
          <w:bCs w:val="1"/>
          <w:rtl w:val="0"/>
          <w:lang w:val="pt-PT"/>
        </w:rPr>
        <w:t>Cozido</w:t>
      </w:r>
      <w:r>
        <w:rPr>
          <w:rFonts w:ascii="Verdana" w:hAnsi="Verdana" w:hint="default"/>
          <w:b w:val="1"/>
          <w:bCs w:val="1"/>
          <w:rtl w:val="0"/>
          <w:lang w:val="it-IT"/>
        </w:rPr>
        <w:t>”</w:t>
      </w:r>
      <w:r>
        <w:rPr>
          <w:rFonts w:ascii="Verdana" w:hAnsi="Verdana"/>
          <w:b w:val="1"/>
          <w:bCs w:val="1"/>
          <w:rtl w:val="0"/>
          <w:lang w:val="it-IT"/>
        </w:rPr>
        <w:t>: carne e verdure cotte all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>interno delle fumarole.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</w:rPr>
      </w:pPr>
      <w:r>
        <w:rPr>
          <w:rtl w:val="0"/>
          <w:lang w:val="it-IT"/>
        </w:rPr>
        <w:t xml:space="preserve">Raggiunta </w:t>
      </w:r>
      <w:r>
        <w:rPr>
          <w:rtl w:val="0"/>
          <w:lang w:val="pt-PT"/>
        </w:rPr>
        <w:t>Vila da Lagoa</w:t>
      </w:r>
      <w:r>
        <w:rPr>
          <w:rtl w:val="0"/>
          <w:lang w:val="it-IT"/>
        </w:rPr>
        <w:t xml:space="preserve"> si far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sosta presso una tradizionale fabbrica di ceramiche ed al porto di pescatori atlantici per poi a raggiungere i </w:t>
      </w:r>
      <w:r>
        <w:rPr>
          <w:b w:val="1"/>
          <w:bCs w:val="1"/>
          <w:rtl w:val="0"/>
          <w:lang w:val="it-IT"/>
        </w:rPr>
        <w:t>900 metri di altitudine, dai quali contemplare il maestoso panorama della Lagoa do Fogo: un immenso cratere di oltre sei chilometri di diametro al centro dell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b w:val="1"/>
          <w:bCs w:val="1"/>
          <w:rtl w:val="0"/>
          <w:lang w:val="it-IT"/>
        </w:rPr>
        <w:t>isola di S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Miguel</w:t>
      </w:r>
      <w:r>
        <w:rPr>
          <w:b w:val="1"/>
          <w:bCs w:val="1"/>
          <w:rtl w:val="0"/>
          <w:lang w:val="it-IT"/>
        </w:rPr>
        <w:t xml:space="preserve">.  </w:t>
      </w:r>
      <w:r>
        <w:rPr>
          <w:sz w:val="24"/>
          <w:szCs w:val="24"/>
          <w:shd w:val="clear" w:color="auto" w:fill="ffffff"/>
          <w:rtl w:val="0"/>
          <w:lang w:val="it-IT"/>
        </w:rPr>
        <w:t xml:space="preserve">Il tour </w:t>
      </w:r>
      <w:r>
        <w:rPr>
          <w:rtl w:val="0"/>
          <w:lang w:val="it-IT"/>
        </w:rPr>
        <w:t>continuer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fino a raggiungere </w:t>
      </w:r>
      <w:r>
        <w:rPr>
          <w:rtl w:val="0"/>
          <w:lang w:val="pt-PT"/>
        </w:rPr>
        <w:t>Caldeira Velha</w:t>
      </w:r>
      <w:r>
        <w:rPr>
          <w:rtl w:val="0"/>
          <w:lang w:val="it-IT"/>
        </w:rPr>
        <w:t>, conosciuta per le sue piscine termali naturali; chi lo desidera potr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partecipare facoltativamente a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</w:t>
      </w:r>
      <w:r>
        <w:rPr>
          <w:b w:val="1"/>
          <w:bCs w:val="1"/>
          <w:rtl w:val="0"/>
          <w:lang w:val="it-IT"/>
        </w:rPr>
        <w:t xml:space="preserve">scursione in </w:t>
      </w:r>
      <w:r>
        <w:rPr>
          <w:rFonts w:ascii="Verdana" w:hAnsi="Verdana"/>
          <w:b w:val="1"/>
          <w:bCs w:val="1"/>
          <w:rtl w:val="0"/>
          <w:lang w:val="it-IT"/>
        </w:rPr>
        <w:t>gommone o in barca per 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 xml:space="preserve">avvistamento delle balene e dei delfini. 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rtl w:val="0"/>
          <w:lang w:val="it-IT"/>
        </w:rPr>
        <w:t>Lungo la strada do Carv</w:t>
      </w:r>
      <w:r>
        <w:rPr>
          <w:rFonts w:ascii="Verdana" w:hAnsi="Verdana" w:hint="default"/>
          <w:rtl w:val="0"/>
          <w:lang w:val="pt-PT"/>
        </w:rPr>
        <w:t>ã</w:t>
      </w:r>
      <w:r>
        <w:rPr>
          <w:rFonts w:ascii="Verdana" w:hAnsi="Verdana"/>
          <w:rtl w:val="0"/>
          <w:lang w:val="it-IT"/>
        </w:rPr>
        <w:t>o e attraversando le aree incontaminato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interno dell</w:t>
      </w:r>
      <w:r>
        <w:rPr>
          <w:rFonts w:ascii="Arial Unicode MS" w:hAnsi="Arial Unicode MS" w:hint="default"/>
          <w:rtl w:val="1"/>
          <w:lang w:val="ar-SA" w:bidi="ar-SA"/>
        </w:rPr>
        <w:t>’</w:t>
      </w:r>
      <w:r>
        <w:rPr>
          <w:rFonts w:ascii="Verdana" w:hAnsi="Verdana"/>
          <w:rtl w:val="0"/>
          <w:lang w:val="it-IT"/>
        </w:rPr>
        <w:t>isola, si arriver</w:t>
      </w:r>
      <w:r>
        <w:rPr>
          <w:rFonts w:ascii="Verdana" w:hAnsi="Verdana" w:hint="default"/>
          <w:rtl w:val="0"/>
          <w:lang w:val="it-IT"/>
        </w:rPr>
        <w:t>à</w:t>
      </w:r>
      <w:r>
        <w:rPr>
          <w:rFonts w:ascii="Verdana" w:hAnsi="Verdana"/>
          <w:rtl w:val="0"/>
          <w:lang w:val="pt-PT"/>
        </w:rPr>
        <w:t xml:space="preserve"> a Vista do Rei</w:t>
      </w:r>
      <w:r>
        <w:rPr>
          <w:rFonts w:ascii="Verdana" w:hAnsi="Verdana"/>
          <w:rtl w:val="0"/>
          <w:lang w:val="it-IT"/>
        </w:rPr>
        <w:t xml:space="preserve"> dove poter ammirare lo spettacolare scenario della Lagoa das Sete Cidades. Il </w:t>
      </w:r>
      <w:r>
        <w:rPr>
          <w:rFonts w:ascii="Verdana" w:hAnsi="Verdana"/>
          <w:b w:val="1"/>
          <w:bCs w:val="1"/>
          <w:rtl w:val="0"/>
          <w:lang w:val="pt-PT"/>
        </w:rPr>
        <w:t>vulcano Sete Cidades</w:t>
      </w:r>
      <w:r>
        <w:rPr>
          <w:rFonts w:ascii="Verdana" w:hAnsi="Verdana"/>
          <w:b w:val="1"/>
          <w:bCs w:val="1"/>
          <w:rtl w:val="0"/>
          <w:lang w:val="it-IT"/>
        </w:rPr>
        <w:t xml:space="preserve">, </w:t>
      </w:r>
      <w:r>
        <w:rPr>
          <w:rFonts w:ascii="Verdana" w:hAnsi="Verdana"/>
          <w:rtl w:val="0"/>
          <w:lang w:val="it-IT"/>
        </w:rPr>
        <w:t>sull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estrema parte occidentale dell'isola di S</w:t>
      </w:r>
      <w:r>
        <w:rPr>
          <w:rFonts w:ascii="Verdana" w:hAnsi="Verdana" w:hint="default"/>
          <w:rtl w:val="0"/>
          <w:lang w:val="pt-PT"/>
        </w:rPr>
        <w:t>ã</w:t>
      </w:r>
      <w:r>
        <w:rPr>
          <w:rFonts w:ascii="Verdana" w:hAnsi="Verdana"/>
          <w:rtl w:val="0"/>
          <w:lang w:val="pt-PT"/>
        </w:rPr>
        <w:t>o Miguel</w:t>
      </w:r>
      <w:r>
        <w:rPr>
          <w:rFonts w:ascii="Verdana" w:hAnsi="Verdana"/>
          <w:rtl w:val="0"/>
          <w:lang w:val="it-IT"/>
        </w:rPr>
        <w:t xml:space="preserve">, occupa un'area di circa 110 chilometri quadrati ed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 xml:space="preserve">attraversato da meravigliosi </w:t>
      </w:r>
      <w:r>
        <w:rPr>
          <w:rFonts w:ascii="Verdana" w:hAnsi="Verdana"/>
          <w:b w:val="1"/>
          <w:bCs w:val="1"/>
          <w:rtl w:val="0"/>
          <w:lang w:val="it-IT"/>
        </w:rPr>
        <w:t xml:space="preserve">percorsi naturalistici </w:t>
      </w:r>
      <w:r>
        <w:rPr>
          <w:rFonts w:ascii="Verdana" w:hAnsi="Verdana"/>
          <w:rtl w:val="0"/>
          <w:lang w:val="it-IT"/>
        </w:rPr>
        <w:t>che</w:t>
      </w:r>
      <w:r>
        <w:rPr>
          <w:rFonts w:ascii="Verdana" w:hAnsi="Verdana"/>
          <w:b w:val="1"/>
          <w:bCs w:val="1"/>
          <w:rtl w:val="0"/>
          <w:lang w:val="it-IT"/>
        </w:rPr>
        <w:t xml:space="preserve"> </w:t>
      </w:r>
      <w:r>
        <w:rPr>
          <w:rFonts w:ascii="Verdana" w:hAnsi="Verdana"/>
          <w:rtl w:val="0"/>
          <w:lang w:val="it-IT"/>
        </w:rPr>
        <w:t xml:space="preserve">si inoltrano nella rigogliosa natura circostante. 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  <w:r>
        <w:rPr>
          <w:rFonts w:ascii="Verdana" w:hAnsi="Verdana"/>
          <w:shd w:val="clear" w:color="auto" w:fill="ffffff"/>
          <w:rtl w:val="0"/>
          <w:lang w:val="it-IT"/>
        </w:rPr>
        <w:t>Si proceder</w:t>
      </w:r>
      <w:r>
        <w:rPr>
          <w:rFonts w:ascii="Verdana" w:hAnsi="Verdana" w:hint="default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hd w:val="clear" w:color="auto" w:fill="ffffff"/>
          <w:rtl w:val="0"/>
          <w:lang w:val="it-IT"/>
        </w:rPr>
        <w:t xml:space="preserve">con una </w:t>
      </w:r>
      <w:r>
        <w:rPr>
          <w:rFonts w:ascii="Verdana" w:hAnsi="Verdana"/>
          <w:rtl w:val="0"/>
          <w:lang w:val="it-IT"/>
        </w:rPr>
        <w:t>passeggiata nella natura predominante e si far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sosta ad una piantagione di a</w:t>
      </w:r>
      <w:r>
        <w:rPr>
          <w:rFonts w:ascii="Verdana" w:hAnsi="Verdana"/>
          <w:rtl w:val="0"/>
          <w:lang w:val="pt-PT"/>
        </w:rPr>
        <w:t>nanas. F</w:t>
      </w:r>
      <w:r>
        <w:rPr>
          <w:rFonts w:ascii="Verdana" w:hAnsi="Verdana"/>
          <w:rtl w:val="0"/>
          <w:lang w:val="it-IT"/>
        </w:rPr>
        <w:t>acoltativa ma vivamente consigliato un trekking, di circa 3 ore, di facilit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media, accompagnati da una guida.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Europa World propone: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per la partenza del 25 luglio, quote a partire da </w:t>
      </w:r>
      <w:r>
        <w:rPr>
          <w:rFonts w:ascii="Verdana" w:hAnsi="Verdana" w:hint="default"/>
          <w:rtl w:val="0"/>
          <w:lang w:val="it-IT"/>
        </w:rPr>
        <w:t xml:space="preserve">€ </w:t>
      </w:r>
      <w:r>
        <w:rPr>
          <w:rFonts w:ascii="Verdana" w:hAnsi="Verdana"/>
          <w:rtl w:val="0"/>
          <w:lang w:val="it-IT"/>
        </w:rPr>
        <w:t>1.571a persona,  in camera doppia per un minimo di 10 persone.</w:t>
      </w:r>
    </w:p>
    <w:p>
      <w:pPr>
        <w:pStyle w:val="Corpo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</w:rPr>
      </w:pPr>
      <w:r>
        <w:rPr>
          <w:rFonts w:ascii="Verdana" w:hAnsi="Verdana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La quota include: </w:t>
      </w:r>
      <w:r>
        <w:rPr>
          <w:rFonts w:ascii="Verdana" w:hAnsi="Verdana"/>
          <w:rtl w:val="0"/>
          <w:lang w:val="it-IT"/>
        </w:rPr>
        <w:t>voli in classe economica; trasferimenti da e per gli aeroporti in Portogallo; sistemazione in camera standard; pullman privato e guida locale parlante italiano per il programma previsto; pasti e visite come da programma dettagliato.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https://www.qualitygroup.it</w:t>
      </w:r>
      <w:r>
        <w:rPr/>
        <w:fldChar w:fldCharType="end" w:fldLock="0"/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"http://www.qualitygroup.it"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