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8F" w:rsidRDefault="002177F6">
      <w:pPr>
        <w:jc w:val="center"/>
        <w:rPr>
          <w:rFonts w:ascii="Verdana" w:eastAsia="Verdana" w:hAnsi="Verdana" w:cs="Verdana"/>
          <w:color w:val="222222"/>
          <w:sz w:val="20"/>
          <w:szCs w:val="20"/>
        </w:rPr>
      </w:pPr>
      <w:r>
        <w:rPr>
          <w:rFonts w:ascii="Verdana" w:eastAsia="Verdana" w:hAnsi="Verdana" w:cs="Verdana"/>
          <w:color w:val="222222"/>
          <w:sz w:val="20"/>
          <w:szCs w:val="20"/>
        </w:rPr>
        <w:t>Comunicato stampa</w:t>
      </w:r>
    </w:p>
    <w:p w:rsidR="002C0F8F" w:rsidRDefault="002C0F8F">
      <w:pPr>
        <w:pBdr>
          <w:top w:val="nil"/>
          <w:left w:val="nil"/>
          <w:bottom w:val="nil"/>
          <w:right w:val="nil"/>
          <w:between w:val="nil"/>
        </w:pBdr>
        <w:shd w:val="clear" w:color="auto" w:fill="FFFFFF"/>
        <w:jc w:val="center"/>
        <w:rPr>
          <w:rFonts w:ascii="Verdana" w:eastAsia="Verdana" w:hAnsi="Verdana" w:cs="Verdana"/>
          <w:b/>
          <w:color w:val="000000"/>
        </w:rPr>
      </w:pPr>
    </w:p>
    <w:p w:rsidR="002C0F8F" w:rsidRDefault="002177F6">
      <w:pPr>
        <w:pBdr>
          <w:top w:val="nil"/>
          <w:left w:val="nil"/>
          <w:bottom w:val="nil"/>
          <w:right w:val="nil"/>
          <w:between w:val="nil"/>
        </w:pBdr>
        <w:shd w:val="clear" w:color="auto" w:fill="FFFFFF"/>
        <w:jc w:val="center"/>
        <w:rPr>
          <w:rFonts w:ascii="Verdana" w:eastAsia="Verdana" w:hAnsi="Verdana" w:cs="Verdana"/>
          <w:b/>
          <w:color w:val="000000"/>
        </w:rPr>
      </w:pPr>
      <w:r>
        <w:rPr>
          <w:rFonts w:ascii="Verdana" w:eastAsia="Verdana" w:hAnsi="Verdana" w:cs="Verdana"/>
          <w:b/>
          <w:color w:val="000000"/>
        </w:rPr>
        <w:t>SCALAPAY ORA GUARDA AI BOOKING ENGINE.</w:t>
      </w:r>
    </w:p>
    <w:p w:rsidR="002C0F8F" w:rsidRDefault="002C0F8F">
      <w:pPr>
        <w:pBdr>
          <w:top w:val="nil"/>
          <w:left w:val="nil"/>
          <w:bottom w:val="nil"/>
          <w:right w:val="nil"/>
          <w:between w:val="nil"/>
        </w:pBdr>
        <w:shd w:val="clear" w:color="auto" w:fill="FFFFFF"/>
        <w:jc w:val="center"/>
        <w:rPr>
          <w:rFonts w:ascii="Verdana" w:eastAsia="Verdana" w:hAnsi="Verdana" w:cs="Verdana"/>
          <w:b/>
          <w:color w:val="000000"/>
        </w:rPr>
      </w:pPr>
    </w:p>
    <w:p w:rsidR="002C0F8F" w:rsidRDefault="002177F6">
      <w:pPr>
        <w:pBdr>
          <w:top w:val="nil"/>
          <w:left w:val="nil"/>
          <w:bottom w:val="nil"/>
          <w:right w:val="nil"/>
          <w:between w:val="nil"/>
        </w:pBdr>
        <w:shd w:val="clear" w:color="auto" w:fill="FFFFFF"/>
        <w:jc w:val="center"/>
        <w:rPr>
          <w:rFonts w:ascii="Verdana" w:eastAsia="Verdana" w:hAnsi="Verdana" w:cs="Verdana"/>
          <w:b/>
          <w:color w:val="000000"/>
        </w:rPr>
      </w:pPr>
      <w:r>
        <w:rPr>
          <w:rFonts w:ascii="Verdana" w:eastAsia="Verdana" w:hAnsi="Verdana" w:cs="Verdana"/>
          <w:b/>
          <w:color w:val="000000"/>
        </w:rPr>
        <w:t>GLI HOTEL CLIENTI DI ERMESHOTEL</w:t>
      </w:r>
      <w:r w:rsidR="00DC5818">
        <w:rPr>
          <w:rFonts w:ascii="Verdana" w:eastAsia="Verdana" w:hAnsi="Verdana" w:cs="Verdana"/>
          <w:b/>
          <w:color w:val="000000"/>
        </w:rPr>
        <w:t>S</w:t>
      </w:r>
      <w:r>
        <w:rPr>
          <w:rFonts w:ascii="Verdana" w:eastAsia="Verdana" w:hAnsi="Verdana" w:cs="Verdana"/>
          <w:b/>
          <w:color w:val="000000"/>
        </w:rPr>
        <w:t xml:space="preserve"> DA OGGI TROVERANNO SCALAPAY TRA LE MODALITÀ DI PAGAMENTO.</w:t>
      </w:r>
    </w:p>
    <w:p w:rsidR="002C0F8F" w:rsidRDefault="002C0F8F">
      <w:pPr>
        <w:pBdr>
          <w:top w:val="nil"/>
          <w:left w:val="nil"/>
          <w:bottom w:val="nil"/>
          <w:right w:val="nil"/>
          <w:between w:val="nil"/>
        </w:pBdr>
        <w:shd w:val="clear" w:color="auto" w:fill="FFFFFF"/>
        <w:jc w:val="both"/>
        <w:rPr>
          <w:rFonts w:ascii="Verdana" w:eastAsia="Verdana" w:hAnsi="Verdana" w:cs="Verdana"/>
          <w:i/>
          <w:color w:val="000000"/>
          <w:sz w:val="20"/>
          <w:szCs w:val="20"/>
        </w:rPr>
      </w:pPr>
    </w:p>
    <w:p w:rsidR="002C0F8F" w:rsidRDefault="002177F6">
      <w:pPr>
        <w:pBdr>
          <w:top w:val="nil"/>
          <w:left w:val="nil"/>
          <w:bottom w:val="nil"/>
          <w:right w:val="nil"/>
          <w:between w:val="nil"/>
        </w:pBdr>
        <w:shd w:val="clear" w:color="auto" w:fill="FFFFFF"/>
        <w:jc w:val="both"/>
        <w:rPr>
          <w:rFonts w:ascii="Verdana" w:eastAsia="Verdana" w:hAnsi="Verdana" w:cs="Verdana"/>
          <w:color w:val="000000"/>
          <w:sz w:val="20"/>
          <w:szCs w:val="20"/>
        </w:rPr>
      </w:pPr>
      <w:r>
        <w:rPr>
          <w:rFonts w:ascii="Verdana" w:eastAsia="Verdana" w:hAnsi="Verdana" w:cs="Verdana"/>
          <w:i/>
          <w:color w:val="000000"/>
          <w:sz w:val="20"/>
          <w:szCs w:val="20"/>
        </w:rPr>
        <w:t xml:space="preserve">Milano, 21 febbraio 2022. </w:t>
      </w:r>
      <w:r>
        <w:rPr>
          <w:rFonts w:ascii="Verdana" w:eastAsia="Verdana" w:hAnsi="Verdana" w:cs="Verdana"/>
          <w:color w:val="222222"/>
          <w:sz w:val="20"/>
          <w:szCs w:val="20"/>
          <w:highlight w:val="white"/>
        </w:rPr>
        <w:t>La formula che dilaziona in 3 comode rate i pagamenti del</w:t>
      </w:r>
      <w:r w:rsidR="00BE182C">
        <w:rPr>
          <w:rFonts w:ascii="Verdana" w:eastAsia="Verdana" w:hAnsi="Verdana" w:cs="Verdana"/>
          <w:color w:val="222222"/>
          <w:sz w:val="20"/>
          <w:szCs w:val="20"/>
          <w:highlight w:val="white"/>
        </w:rPr>
        <w:t xml:space="preserve"> </w:t>
      </w:r>
      <w:r>
        <w:rPr>
          <w:rFonts w:ascii="Verdana" w:eastAsia="Verdana" w:hAnsi="Verdana" w:cs="Verdana"/>
          <w:color w:val="222222"/>
          <w:sz w:val="20"/>
          <w:szCs w:val="20"/>
          <w:highlight w:val="white"/>
        </w:rPr>
        <w:t xml:space="preserve">soggiorno sta diventando un trend innegabile e molti hotel stanno cogliendo questa nuova opportunità per accrescere la clientela e aumentare lo scontrino medio. </w:t>
      </w:r>
    </w:p>
    <w:p w:rsidR="002C0F8F" w:rsidRDefault="002C0F8F">
      <w:pPr>
        <w:shd w:val="clear" w:color="auto" w:fill="FFFFFF"/>
        <w:jc w:val="both"/>
        <w:rPr>
          <w:rFonts w:ascii="Verdana" w:eastAsia="Verdana" w:hAnsi="Verdana" w:cs="Verdana"/>
          <w:color w:val="222222"/>
          <w:sz w:val="20"/>
          <w:szCs w:val="20"/>
          <w:highlight w:val="white"/>
        </w:rPr>
      </w:pPr>
    </w:p>
    <w:p w:rsidR="002C0F8F" w:rsidRDefault="002177F6">
      <w:pPr>
        <w:pBdr>
          <w:top w:val="nil"/>
          <w:left w:val="nil"/>
          <w:bottom w:val="nil"/>
          <w:right w:val="nil"/>
          <w:between w:val="nil"/>
        </w:pBdr>
        <w:shd w:val="clear" w:color="auto" w:fill="FFFFFF"/>
        <w:jc w:val="both"/>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 xml:space="preserve">Per gli hotel dotati di </w:t>
      </w:r>
      <w:r>
        <w:rPr>
          <w:rFonts w:ascii="Verdana" w:eastAsia="Verdana" w:hAnsi="Verdana" w:cs="Verdana"/>
          <w:i/>
          <w:color w:val="222222"/>
          <w:sz w:val="20"/>
          <w:szCs w:val="20"/>
          <w:highlight w:val="white"/>
        </w:rPr>
        <w:t xml:space="preserve">booking </w:t>
      </w:r>
      <w:proofErr w:type="spellStart"/>
      <w:r>
        <w:rPr>
          <w:rFonts w:ascii="Verdana" w:eastAsia="Verdana" w:hAnsi="Verdana" w:cs="Verdana"/>
          <w:i/>
          <w:color w:val="222222"/>
          <w:sz w:val="20"/>
          <w:szCs w:val="20"/>
          <w:highlight w:val="white"/>
        </w:rPr>
        <w:t>engine</w:t>
      </w:r>
      <w:proofErr w:type="spellEnd"/>
      <w:r>
        <w:rPr>
          <w:rFonts w:ascii="Verdana" w:eastAsia="Verdana" w:hAnsi="Verdana" w:cs="Verdana"/>
          <w:color w:val="222222"/>
          <w:sz w:val="20"/>
          <w:szCs w:val="20"/>
          <w:highlight w:val="white"/>
        </w:rPr>
        <w:t xml:space="preserve"> il processo è decisamente semplificato, la visualizzazione di Scalapay compare fra le modalità di pagamento. </w:t>
      </w:r>
    </w:p>
    <w:p w:rsidR="002C0F8F" w:rsidRDefault="002C0F8F">
      <w:pPr>
        <w:pBdr>
          <w:top w:val="nil"/>
          <w:left w:val="nil"/>
          <w:bottom w:val="nil"/>
          <w:right w:val="nil"/>
          <w:between w:val="nil"/>
        </w:pBdr>
        <w:shd w:val="clear" w:color="auto" w:fill="FFFFFF"/>
        <w:jc w:val="both"/>
        <w:rPr>
          <w:rFonts w:ascii="Verdana" w:eastAsia="Verdana" w:hAnsi="Verdana" w:cs="Verdana"/>
          <w:color w:val="222222"/>
          <w:sz w:val="20"/>
          <w:szCs w:val="20"/>
          <w:highlight w:val="white"/>
        </w:rPr>
      </w:pPr>
    </w:p>
    <w:p w:rsidR="002C0F8F" w:rsidRDefault="002177F6">
      <w:pPr>
        <w:pBdr>
          <w:top w:val="nil"/>
          <w:left w:val="nil"/>
          <w:bottom w:val="nil"/>
          <w:right w:val="nil"/>
          <w:between w:val="nil"/>
        </w:pBdr>
        <w:shd w:val="clear" w:color="auto" w:fill="FFFFFF"/>
        <w:jc w:val="both"/>
        <w:rPr>
          <w:rFonts w:ascii="Verdana" w:eastAsia="Verdana" w:hAnsi="Verdana" w:cs="Verdana"/>
          <w:color w:val="222222"/>
          <w:sz w:val="20"/>
          <w:szCs w:val="20"/>
          <w:highlight w:val="white"/>
        </w:rPr>
      </w:pPr>
      <w:proofErr w:type="spellStart"/>
      <w:r>
        <w:rPr>
          <w:rFonts w:ascii="Verdana" w:eastAsia="Verdana" w:hAnsi="Verdana" w:cs="Verdana"/>
          <w:color w:val="222222"/>
          <w:sz w:val="20"/>
          <w:szCs w:val="20"/>
          <w:highlight w:val="white"/>
        </w:rPr>
        <w:t>ErmesHotels</w:t>
      </w:r>
      <w:proofErr w:type="spellEnd"/>
      <w:r>
        <w:rPr>
          <w:rFonts w:ascii="Verdana" w:eastAsia="Verdana" w:hAnsi="Verdana" w:cs="Verdana"/>
          <w:color w:val="222222"/>
          <w:sz w:val="20"/>
          <w:szCs w:val="20"/>
          <w:highlight w:val="white"/>
        </w:rPr>
        <w:t>, punto di riferimento in Italia nel settore dei sistemi e della consulenza distributiva per l’</w:t>
      </w:r>
      <w:proofErr w:type="spellStart"/>
      <w:r>
        <w:rPr>
          <w:rFonts w:ascii="Verdana" w:eastAsia="Verdana" w:hAnsi="Verdana" w:cs="Verdana"/>
          <w:color w:val="222222"/>
          <w:sz w:val="20"/>
          <w:szCs w:val="20"/>
          <w:highlight w:val="white"/>
        </w:rPr>
        <w:t>hotellerie</w:t>
      </w:r>
      <w:proofErr w:type="spellEnd"/>
      <w:r>
        <w:rPr>
          <w:rFonts w:ascii="Verdana" w:eastAsia="Verdana" w:hAnsi="Verdana" w:cs="Verdana"/>
          <w:color w:val="222222"/>
          <w:sz w:val="20"/>
          <w:szCs w:val="20"/>
          <w:highlight w:val="white"/>
        </w:rPr>
        <w:t xml:space="preserve">, è il primo partner di questa tipologia ad adottare la soluzione di pagamento offerta dalla </w:t>
      </w:r>
      <w:proofErr w:type="spellStart"/>
      <w:r>
        <w:rPr>
          <w:rFonts w:ascii="Verdana" w:eastAsia="Verdana" w:hAnsi="Verdana" w:cs="Verdana"/>
          <w:color w:val="222222"/>
          <w:sz w:val="20"/>
          <w:szCs w:val="20"/>
          <w:highlight w:val="white"/>
        </w:rPr>
        <w:t>scaleup</w:t>
      </w:r>
      <w:proofErr w:type="spellEnd"/>
      <w:r>
        <w:rPr>
          <w:rFonts w:ascii="Verdana" w:eastAsia="Verdana" w:hAnsi="Verdana" w:cs="Verdana"/>
          <w:color w:val="222222"/>
          <w:sz w:val="20"/>
          <w:szCs w:val="20"/>
          <w:highlight w:val="white"/>
        </w:rPr>
        <w:t xml:space="preserve"> italiana. </w:t>
      </w:r>
    </w:p>
    <w:p w:rsidR="002C0F8F" w:rsidRDefault="002C0F8F">
      <w:pPr>
        <w:pBdr>
          <w:top w:val="nil"/>
          <w:left w:val="nil"/>
          <w:bottom w:val="nil"/>
          <w:right w:val="nil"/>
          <w:between w:val="nil"/>
        </w:pBdr>
        <w:shd w:val="clear" w:color="auto" w:fill="FFFFFF"/>
        <w:jc w:val="both"/>
        <w:rPr>
          <w:rFonts w:ascii="Verdana" w:eastAsia="Verdana" w:hAnsi="Verdana" w:cs="Verdana"/>
          <w:color w:val="222222"/>
          <w:sz w:val="20"/>
          <w:szCs w:val="20"/>
          <w:highlight w:val="white"/>
        </w:rPr>
      </w:pPr>
    </w:p>
    <w:p w:rsidR="002C0F8F" w:rsidRDefault="002177F6">
      <w:pPr>
        <w:pBdr>
          <w:top w:val="nil"/>
          <w:left w:val="nil"/>
          <w:bottom w:val="nil"/>
          <w:right w:val="nil"/>
          <w:between w:val="nil"/>
        </w:pBdr>
        <w:shd w:val="clear" w:color="auto" w:fill="FFFFFF"/>
        <w:jc w:val="both"/>
        <w:rPr>
          <w:rFonts w:ascii="Verdana" w:eastAsia="Verdana" w:hAnsi="Verdana" w:cs="Verdana"/>
          <w:color w:val="000000"/>
          <w:sz w:val="20"/>
          <w:szCs w:val="20"/>
        </w:rPr>
      </w:pPr>
      <w:r>
        <w:rPr>
          <w:rFonts w:ascii="Verdana" w:eastAsia="Verdana" w:hAnsi="Verdana" w:cs="Verdana"/>
          <w:color w:val="222222"/>
          <w:sz w:val="20"/>
          <w:szCs w:val="20"/>
          <w:highlight w:val="white"/>
        </w:rPr>
        <w:t xml:space="preserve">Oltre 900 realtà italiane ed estere che gestiscono la propria vendita attraverso i sistemi di </w:t>
      </w:r>
      <w:proofErr w:type="spellStart"/>
      <w:r>
        <w:rPr>
          <w:rFonts w:ascii="Verdana" w:eastAsia="Verdana" w:hAnsi="Verdana" w:cs="Verdana"/>
          <w:color w:val="222222"/>
          <w:sz w:val="20"/>
          <w:szCs w:val="20"/>
          <w:highlight w:val="white"/>
        </w:rPr>
        <w:t>ErmesHotels</w:t>
      </w:r>
      <w:proofErr w:type="spellEnd"/>
      <w:r>
        <w:rPr>
          <w:rFonts w:ascii="Verdana" w:eastAsia="Verdana" w:hAnsi="Verdana" w:cs="Verdana"/>
          <w:color w:val="222222"/>
          <w:sz w:val="20"/>
          <w:szCs w:val="20"/>
          <w:highlight w:val="white"/>
        </w:rPr>
        <w:t xml:space="preserve"> da oggi troveranno, all’interno della propria piattaforma, la possibilità di far pagare i clienti in 3 comode rate, incassando immediatamente l’intero importo del soggiorno. </w:t>
      </w:r>
    </w:p>
    <w:p w:rsidR="002C0F8F" w:rsidRDefault="002C0F8F">
      <w:pPr>
        <w:rPr>
          <w:rFonts w:ascii="Verdana" w:eastAsia="Verdana" w:hAnsi="Verdana" w:cs="Verdana"/>
          <w:sz w:val="20"/>
          <w:szCs w:val="20"/>
        </w:rPr>
      </w:pPr>
    </w:p>
    <w:p w:rsidR="002C0F8F" w:rsidRDefault="002177F6">
      <w:pPr>
        <w:shd w:val="clear" w:color="auto" w:fill="FFFFFF"/>
        <w:jc w:val="both"/>
        <w:rPr>
          <w:rFonts w:ascii="Verdana" w:eastAsia="Verdana" w:hAnsi="Verdana" w:cs="Verdana"/>
          <w:color w:val="222222"/>
          <w:sz w:val="20"/>
          <w:szCs w:val="20"/>
        </w:rPr>
      </w:pPr>
      <w:bookmarkStart w:id="0" w:name="_heading=h.gjdgxs" w:colFirst="0" w:colLast="0"/>
      <w:bookmarkEnd w:id="0"/>
      <w:r>
        <w:rPr>
          <w:rFonts w:ascii="Verdana" w:eastAsia="Verdana" w:hAnsi="Verdana" w:cs="Verdana"/>
          <w:color w:val="000000"/>
          <w:sz w:val="20"/>
          <w:szCs w:val="20"/>
        </w:rPr>
        <w:t xml:space="preserve">Commenta </w:t>
      </w:r>
      <w:r>
        <w:rPr>
          <w:rFonts w:ascii="Verdana" w:eastAsia="Verdana" w:hAnsi="Verdana" w:cs="Verdana"/>
          <w:b/>
          <w:color w:val="000000"/>
          <w:sz w:val="20"/>
          <w:szCs w:val="20"/>
        </w:rPr>
        <w:t xml:space="preserve">Matteo </w:t>
      </w:r>
      <w:proofErr w:type="spellStart"/>
      <w:r>
        <w:rPr>
          <w:rFonts w:ascii="Verdana" w:eastAsia="Verdana" w:hAnsi="Verdana" w:cs="Verdana"/>
          <w:b/>
          <w:color w:val="000000"/>
          <w:sz w:val="20"/>
          <w:szCs w:val="20"/>
        </w:rPr>
        <w:t>Ciccalé</w:t>
      </w:r>
      <w:proofErr w:type="spellEnd"/>
      <w:r>
        <w:rPr>
          <w:rFonts w:ascii="Verdana" w:eastAsia="Verdana" w:hAnsi="Verdana" w:cs="Verdana"/>
          <w:b/>
          <w:color w:val="000000"/>
          <w:sz w:val="20"/>
          <w:szCs w:val="20"/>
        </w:rPr>
        <w:t>, </w:t>
      </w:r>
      <w:proofErr w:type="spellStart"/>
      <w:r>
        <w:rPr>
          <w:rFonts w:ascii="Verdana" w:eastAsia="Verdana" w:hAnsi="Verdana" w:cs="Verdana"/>
          <w:b/>
          <w:color w:val="000000"/>
          <w:sz w:val="20"/>
          <w:szCs w:val="20"/>
        </w:rPr>
        <w:t>Partnerships</w:t>
      </w:r>
      <w:proofErr w:type="spellEnd"/>
      <w:r>
        <w:rPr>
          <w:rFonts w:ascii="Verdana" w:eastAsia="Verdana" w:hAnsi="Verdana" w:cs="Verdana"/>
          <w:b/>
          <w:color w:val="000000"/>
          <w:sz w:val="20"/>
          <w:szCs w:val="20"/>
        </w:rPr>
        <w:t xml:space="preserve"> </w:t>
      </w:r>
      <w:proofErr w:type="spellStart"/>
      <w:r>
        <w:rPr>
          <w:rFonts w:ascii="Verdana" w:eastAsia="Verdana" w:hAnsi="Verdana" w:cs="Verdana"/>
          <w:b/>
          <w:color w:val="000000"/>
          <w:sz w:val="20"/>
          <w:szCs w:val="20"/>
        </w:rPr>
        <w:t>Director</w:t>
      </w:r>
      <w:proofErr w:type="spellEnd"/>
      <w:r>
        <w:rPr>
          <w:rFonts w:ascii="Verdana" w:eastAsia="Verdana" w:hAnsi="Verdana" w:cs="Verdana"/>
          <w:b/>
          <w:color w:val="000000"/>
          <w:sz w:val="20"/>
          <w:szCs w:val="20"/>
        </w:rPr>
        <w:t xml:space="preserve"> Travel di Scalapay:</w:t>
      </w:r>
      <w:r>
        <w:rPr>
          <w:rFonts w:ascii="Verdana" w:eastAsia="Verdana" w:hAnsi="Verdana" w:cs="Verdana"/>
          <w:color w:val="000000"/>
          <w:sz w:val="20"/>
          <w:szCs w:val="20"/>
        </w:rPr>
        <w:t xml:space="preserve"> </w:t>
      </w:r>
      <w:r>
        <w:rPr>
          <w:rFonts w:ascii="Verdana" w:eastAsia="Verdana" w:hAnsi="Verdana" w:cs="Verdana"/>
          <w:i/>
          <w:color w:val="000000"/>
          <w:sz w:val="20"/>
          <w:szCs w:val="20"/>
        </w:rPr>
        <w:t>"</w:t>
      </w:r>
      <w:proofErr w:type="gramStart"/>
      <w:r>
        <w:rPr>
          <w:rFonts w:ascii="Verdana" w:eastAsia="Verdana" w:hAnsi="Verdana" w:cs="Verdana"/>
          <w:i/>
          <w:color w:val="000000"/>
          <w:sz w:val="20"/>
          <w:szCs w:val="20"/>
        </w:rPr>
        <w:t>E’</w:t>
      </w:r>
      <w:proofErr w:type="gramEnd"/>
      <w:r>
        <w:rPr>
          <w:rFonts w:ascii="Verdana" w:eastAsia="Verdana" w:hAnsi="Verdana" w:cs="Verdana"/>
          <w:i/>
          <w:color w:val="000000"/>
          <w:sz w:val="20"/>
          <w:szCs w:val="20"/>
        </w:rPr>
        <w:t xml:space="preserve"> per noi un grande valore</w:t>
      </w:r>
      <w:r>
        <w:rPr>
          <w:rFonts w:ascii="Verdana" w:eastAsia="Verdana" w:hAnsi="Verdana" w:cs="Verdana"/>
          <w:i/>
          <w:color w:val="222222"/>
          <w:sz w:val="20"/>
          <w:szCs w:val="20"/>
          <w:highlight w:val="white"/>
        </w:rPr>
        <w:t xml:space="preserve"> che </w:t>
      </w:r>
      <w:proofErr w:type="spellStart"/>
      <w:r>
        <w:rPr>
          <w:rFonts w:ascii="Verdana" w:eastAsia="Verdana" w:hAnsi="Verdana" w:cs="Verdana"/>
          <w:i/>
          <w:color w:val="222222"/>
          <w:sz w:val="20"/>
          <w:szCs w:val="20"/>
          <w:highlight w:val="white"/>
        </w:rPr>
        <w:t>ErmesHotels</w:t>
      </w:r>
      <w:proofErr w:type="spellEnd"/>
      <w:r>
        <w:rPr>
          <w:rFonts w:ascii="Verdana" w:eastAsia="Verdana" w:hAnsi="Verdana" w:cs="Verdana"/>
          <w:i/>
          <w:color w:val="222222"/>
          <w:sz w:val="20"/>
          <w:szCs w:val="20"/>
          <w:highlight w:val="white"/>
        </w:rPr>
        <w:t> abbia scelto Scalapay per supportare la digitalizzazione dell'ospitalità, permettendo alle strutture di massimizzare le prenotazioni dirette con un sistema di marketing innovativo, che rende qualsiasi tipo di vacanza più sostenibile. Gli albergatori potranno</w:t>
      </w:r>
      <w:r w:rsidR="00DC5818">
        <w:rPr>
          <w:rFonts w:ascii="Verdana" w:eastAsia="Verdana" w:hAnsi="Verdana" w:cs="Verdana"/>
          <w:i/>
          <w:color w:val="222222"/>
          <w:sz w:val="20"/>
          <w:szCs w:val="20"/>
          <w:highlight w:val="white"/>
        </w:rPr>
        <w:t xml:space="preserve"> così</w:t>
      </w:r>
      <w:r>
        <w:rPr>
          <w:rFonts w:ascii="Verdana" w:eastAsia="Verdana" w:hAnsi="Verdana" w:cs="Verdana"/>
          <w:i/>
          <w:color w:val="222222"/>
          <w:sz w:val="20"/>
          <w:szCs w:val="20"/>
          <w:highlight w:val="white"/>
        </w:rPr>
        <w:t xml:space="preserve"> incentivare il pagamento totale anticipato, la caparra o il s</w:t>
      </w:r>
      <w:bookmarkStart w:id="1" w:name="_GoBack"/>
      <w:bookmarkEnd w:id="1"/>
      <w:r>
        <w:rPr>
          <w:rFonts w:ascii="Verdana" w:eastAsia="Verdana" w:hAnsi="Verdana" w:cs="Verdana"/>
          <w:i/>
          <w:color w:val="222222"/>
          <w:sz w:val="20"/>
          <w:szCs w:val="20"/>
          <w:highlight w:val="white"/>
        </w:rPr>
        <w:t>aldo, con un pagamento</w:t>
      </w:r>
      <w:r w:rsidR="00DC5818">
        <w:rPr>
          <w:rFonts w:ascii="Verdana" w:eastAsia="Verdana" w:hAnsi="Verdana" w:cs="Verdana"/>
          <w:i/>
          <w:color w:val="222222"/>
          <w:sz w:val="20"/>
          <w:szCs w:val="20"/>
          <w:highlight w:val="white"/>
        </w:rPr>
        <w:t xml:space="preserve"> lento</w:t>
      </w:r>
      <w:r>
        <w:rPr>
          <w:rFonts w:ascii="Verdana" w:eastAsia="Verdana" w:hAnsi="Verdana" w:cs="Verdana"/>
          <w:i/>
          <w:color w:val="222222"/>
          <w:sz w:val="20"/>
          <w:szCs w:val="20"/>
          <w:highlight w:val="white"/>
        </w:rPr>
        <w:t xml:space="preserve">”. </w:t>
      </w:r>
    </w:p>
    <w:p w:rsidR="002C0F8F" w:rsidRDefault="002C0F8F">
      <w:pPr>
        <w:shd w:val="clear" w:color="auto" w:fill="FFFFFF"/>
        <w:jc w:val="both"/>
        <w:rPr>
          <w:rFonts w:ascii="Verdana" w:eastAsia="Verdana" w:hAnsi="Verdana" w:cs="Verdana"/>
          <w:color w:val="000000"/>
          <w:sz w:val="20"/>
          <w:szCs w:val="20"/>
        </w:rPr>
      </w:pPr>
    </w:p>
    <w:p w:rsidR="002C0F8F" w:rsidRDefault="002177F6">
      <w:pPr>
        <w:shd w:val="clear" w:color="auto" w:fill="FFFFFF"/>
        <w:jc w:val="both"/>
        <w:rPr>
          <w:rFonts w:ascii="Verdana" w:eastAsia="Verdana" w:hAnsi="Verdana" w:cs="Verdana"/>
          <w:color w:val="222222"/>
          <w:sz w:val="20"/>
          <w:szCs w:val="20"/>
        </w:rPr>
      </w:pPr>
      <w:r>
        <w:rPr>
          <w:rFonts w:ascii="Verdana" w:eastAsia="Verdana" w:hAnsi="Verdana" w:cs="Verdana"/>
          <w:color w:val="000000"/>
          <w:sz w:val="20"/>
          <w:szCs w:val="20"/>
        </w:rPr>
        <w:t xml:space="preserve">Commenta </w:t>
      </w:r>
      <w:r>
        <w:rPr>
          <w:rFonts w:ascii="Verdana" w:eastAsia="Verdana" w:hAnsi="Verdana" w:cs="Verdana"/>
          <w:b/>
          <w:color w:val="000000"/>
          <w:sz w:val="20"/>
          <w:szCs w:val="20"/>
        </w:rPr>
        <w:t xml:space="preserve">Marco D’Amore </w:t>
      </w:r>
      <w:r w:rsidR="00BE182C" w:rsidRPr="0082036D">
        <w:rPr>
          <w:rFonts w:ascii="Verdana" w:eastAsia="Verdana" w:hAnsi="Verdana" w:cs="Verdana"/>
          <w:b/>
          <w:color w:val="000000"/>
          <w:sz w:val="20"/>
          <w:szCs w:val="20"/>
        </w:rPr>
        <w:t>CEO</w:t>
      </w:r>
      <w:r w:rsidRPr="0082036D">
        <w:rPr>
          <w:rFonts w:ascii="Verdana" w:eastAsia="Verdana" w:hAnsi="Verdana" w:cs="Verdana"/>
          <w:b/>
          <w:color w:val="000000"/>
          <w:sz w:val="20"/>
          <w:szCs w:val="20"/>
        </w:rPr>
        <w:t xml:space="preserve"> di </w:t>
      </w:r>
      <w:proofErr w:type="spellStart"/>
      <w:r w:rsidRPr="0082036D">
        <w:rPr>
          <w:rFonts w:ascii="Verdana" w:eastAsia="Verdana" w:hAnsi="Verdana" w:cs="Verdana"/>
          <w:b/>
          <w:color w:val="222222"/>
          <w:sz w:val="20"/>
          <w:szCs w:val="20"/>
        </w:rPr>
        <w:t>ErmesHotels</w:t>
      </w:r>
      <w:proofErr w:type="spellEnd"/>
      <w:r w:rsidRPr="0082036D">
        <w:rPr>
          <w:rFonts w:ascii="Verdana" w:eastAsia="Verdana" w:hAnsi="Verdana" w:cs="Verdana"/>
          <w:b/>
          <w:i/>
          <w:color w:val="000000"/>
          <w:sz w:val="20"/>
          <w:szCs w:val="20"/>
        </w:rPr>
        <w:t>:</w:t>
      </w:r>
      <w:r>
        <w:rPr>
          <w:rFonts w:ascii="Verdana" w:eastAsia="Verdana" w:hAnsi="Verdana" w:cs="Verdana"/>
          <w:i/>
          <w:color w:val="000000"/>
          <w:sz w:val="20"/>
          <w:szCs w:val="20"/>
        </w:rPr>
        <w:t> </w:t>
      </w:r>
      <w:r>
        <w:rPr>
          <w:rFonts w:ascii="Verdana" w:eastAsia="Verdana" w:hAnsi="Verdana" w:cs="Verdana"/>
          <w:i/>
          <w:color w:val="222222"/>
          <w:sz w:val="20"/>
          <w:szCs w:val="20"/>
        </w:rPr>
        <w:t xml:space="preserve">“Siamo felici di essere il primo booking </w:t>
      </w:r>
      <w:proofErr w:type="spellStart"/>
      <w:r>
        <w:rPr>
          <w:rFonts w:ascii="Verdana" w:eastAsia="Verdana" w:hAnsi="Verdana" w:cs="Verdana"/>
          <w:i/>
          <w:color w:val="222222"/>
          <w:sz w:val="20"/>
          <w:szCs w:val="20"/>
        </w:rPr>
        <w:t>engine</w:t>
      </w:r>
      <w:proofErr w:type="spellEnd"/>
      <w:r>
        <w:rPr>
          <w:rFonts w:ascii="Verdana" w:eastAsia="Verdana" w:hAnsi="Verdana" w:cs="Verdana"/>
          <w:i/>
          <w:color w:val="222222"/>
          <w:sz w:val="20"/>
          <w:szCs w:val="20"/>
        </w:rPr>
        <w:t xml:space="preserve"> e sistema distributivo per hotel a collaborare con Scalapay. Questo accordo produce due importanti risultati: il primo, a tutto beneficio degli hotels nostri clienti, è quello di vedere ampliata l’accessibilità alla propria struttura grazie alla rateizzazione del pagamento del soggiorno, anche dopo il check-in. Questa opportunità aiuterà l’hotel ad incrementare il potere di acquisto dei clienti, il valore medio del soggiorno e migliorerà la conversione degli acquisti ottenendo gli incassi immediatamente senza nessun rischio per l’albergatore.</w:t>
      </w:r>
    </w:p>
    <w:p w:rsidR="002C0F8F" w:rsidRDefault="002177F6">
      <w:pPr>
        <w:shd w:val="clear" w:color="auto" w:fill="FFFFFF"/>
        <w:jc w:val="both"/>
        <w:rPr>
          <w:rFonts w:ascii="Verdana" w:eastAsia="Verdana" w:hAnsi="Verdana" w:cs="Verdana"/>
          <w:color w:val="222222"/>
          <w:sz w:val="20"/>
          <w:szCs w:val="20"/>
        </w:rPr>
      </w:pPr>
      <w:r>
        <w:rPr>
          <w:rFonts w:ascii="Verdana" w:eastAsia="Verdana" w:hAnsi="Verdana" w:cs="Verdana"/>
          <w:i/>
          <w:color w:val="222222"/>
          <w:sz w:val="20"/>
          <w:szCs w:val="20"/>
        </w:rPr>
        <w:t xml:space="preserve">Il secondo importante risultato è quello di avere un’ulteriore soluzione all’interno del nostro nuovo strumento denominato </w:t>
      </w:r>
      <w:proofErr w:type="spellStart"/>
      <w:r>
        <w:rPr>
          <w:rFonts w:ascii="Verdana" w:eastAsia="Verdana" w:hAnsi="Verdana" w:cs="Verdana"/>
          <w:i/>
          <w:color w:val="222222"/>
          <w:sz w:val="20"/>
          <w:szCs w:val="20"/>
        </w:rPr>
        <w:t>Payment</w:t>
      </w:r>
      <w:proofErr w:type="spellEnd"/>
      <w:r>
        <w:rPr>
          <w:rFonts w:ascii="Verdana" w:eastAsia="Verdana" w:hAnsi="Verdana" w:cs="Verdana"/>
          <w:i/>
          <w:color w:val="222222"/>
          <w:sz w:val="20"/>
          <w:szCs w:val="20"/>
        </w:rPr>
        <w:t xml:space="preserve"> &amp; Collection Manager, che si propone di dare una soluzione efficace e innovativa ai nostri clienti. Anche questa partnership dimostra quanto </w:t>
      </w:r>
      <w:proofErr w:type="spellStart"/>
      <w:r>
        <w:rPr>
          <w:rFonts w:ascii="Verdana" w:eastAsia="Verdana" w:hAnsi="Verdana" w:cs="Verdana"/>
          <w:i/>
          <w:color w:val="222222"/>
          <w:sz w:val="20"/>
          <w:szCs w:val="20"/>
        </w:rPr>
        <w:t>ErmesHotels</w:t>
      </w:r>
      <w:proofErr w:type="spellEnd"/>
      <w:r>
        <w:rPr>
          <w:rFonts w:ascii="Verdana" w:eastAsia="Verdana" w:hAnsi="Verdana" w:cs="Verdana"/>
          <w:i/>
          <w:color w:val="222222"/>
          <w:sz w:val="20"/>
          <w:szCs w:val="20"/>
        </w:rPr>
        <w:t xml:space="preserve"> sia sempre innovativa e propositiva nel mercato”.</w:t>
      </w:r>
    </w:p>
    <w:p w:rsidR="002C0F8F" w:rsidRDefault="002177F6">
      <w:pPr>
        <w:shd w:val="clear" w:color="auto" w:fill="FFFFFF"/>
        <w:jc w:val="both"/>
        <w:rPr>
          <w:rFonts w:ascii="Verdana" w:eastAsia="Verdana" w:hAnsi="Verdana" w:cs="Verdana"/>
          <w:color w:val="222222"/>
          <w:sz w:val="20"/>
          <w:szCs w:val="20"/>
        </w:rPr>
      </w:pPr>
      <w:r>
        <w:rPr>
          <w:rFonts w:ascii="Verdana" w:eastAsia="Verdana" w:hAnsi="Verdana" w:cs="Verdana"/>
          <w:color w:val="222222"/>
          <w:sz w:val="20"/>
          <w:szCs w:val="20"/>
        </w:rPr>
        <w:t> </w:t>
      </w:r>
      <w:r>
        <w:rPr>
          <w:rFonts w:ascii="Verdana" w:eastAsia="Verdana" w:hAnsi="Verdana" w:cs="Verdana"/>
          <w:color w:val="222222"/>
          <w:sz w:val="20"/>
          <w:szCs w:val="20"/>
        </w:rPr>
        <w:br/>
      </w:r>
    </w:p>
    <w:p w:rsidR="002C0F8F" w:rsidRDefault="002177F6">
      <w:pPr>
        <w:jc w:val="both"/>
        <w:rPr>
          <w:rFonts w:ascii="Verdana" w:eastAsia="Verdana" w:hAnsi="Verdana" w:cs="Verdana"/>
          <w:b/>
          <w:color w:val="000000"/>
          <w:sz w:val="18"/>
          <w:szCs w:val="18"/>
        </w:rPr>
      </w:pPr>
      <w:proofErr w:type="spellStart"/>
      <w:r>
        <w:rPr>
          <w:rFonts w:ascii="Verdana" w:eastAsia="Verdana" w:hAnsi="Verdana" w:cs="Verdana"/>
          <w:b/>
          <w:color w:val="000000"/>
          <w:sz w:val="18"/>
          <w:szCs w:val="18"/>
        </w:rPr>
        <w:t>About</w:t>
      </w:r>
      <w:proofErr w:type="spellEnd"/>
      <w:r>
        <w:rPr>
          <w:rFonts w:ascii="Verdana" w:eastAsia="Verdana" w:hAnsi="Verdana" w:cs="Verdana"/>
          <w:b/>
          <w:color w:val="000000"/>
          <w:sz w:val="18"/>
          <w:szCs w:val="18"/>
        </w:rPr>
        <w:t xml:space="preserve"> Scalapay</w:t>
      </w:r>
    </w:p>
    <w:p w:rsidR="002C0F8F" w:rsidRDefault="002177F6">
      <w:pPr>
        <w:shd w:val="clear" w:color="auto" w:fill="FFFFFF"/>
        <w:jc w:val="both"/>
        <w:rPr>
          <w:rFonts w:ascii="Verdana" w:eastAsia="Verdana" w:hAnsi="Verdana" w:cs="Verdana"/>
          <w:color w:val="000000"/>
          <w:sz w:val="18"/>
          <w:szCs w:val="18"/>
        </w:rPr>
      </w:pPr>
      <w:r>
        <w:rPr>
          <w:rFonts w:ascii="Verdana" w:eastAsia="Verdana" w:hAnsi="Verdana" w:cs="Verdana"/>
          <w:color w:val="000000"/>
          <w:sz w:val="18"/>
          <w:szCs w:val="18"/>
        </w:rPr>
        <w:t xml:space="preserve">Leader del mercato </w:t>
      </w:r>
      <w:proofErr w:type="spellStart"/>
      <w:r>
        <w:rPr>
          <w:rFonts w:ascii="Verdana" w:eastAsia="Verdana" w:hAnsi="Verdana" w:cs="Verdana"/>
          <w:color w:val="000000"/>
          <w:sz w:val="18"/>
          <w:szCs w:val="18"/>
        </w:rPr>
        <w:t>Buy</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Now</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Pay</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Later</w:t>
      </w:r>
      <w:proofErr w:type="spellEnd"/>
      <w:r>
        <w:rPr>
          <w:rFonts w:ascii="Verdana" w:eastAsia="Verdana" w:hAnsi="Verdana" w:cs="Verdana"/>
          <w:color w:val="000000"/>
          <w:sz w:val="18"/>
          <w:szCs w:val="18"/>
        </w:rPr>
        <w:t xml:space="preserve">, Scalapay è una </w:t>
      </w:r>
      <w:proofErr w:type="spellStart"/>
      <w:r>
        <w:rPr>
          <w:rFonts w:ascii="Verdana" w:eastAsia="Verdana" w:hAnsi="Verdana" w:cs="Verdana"/>
          <w:color w:val="000000"/>
          <w:sz w:val="18"/>
          <w:szCs w:val="18"/>
        </w:rPr>
        <w:t>FinTech</w:t>
      </w:r>
      <w:proofErr w:type="spellEnd"/>
      <w:r>
        <w:rPr>
          <w:rFonts w:ascii="Verdana" w:eastAsia="Verdana" w:hAnsi="Verdana" w:cs="Verdana"/>
          <w:color w:val="000000"/>
          <w:sz w:val="18"/>
          <w:szCs w:val="18"/>
        </w:rPr>
        <w:t xml:space="preserve"> che ha trasformato il mondo dei pagamenti online e in-</w:t>
      </w:r>
      <w:proofErr w:type="spellStart"/>
      <w:r>
        <w:rPr>
          <w:rFonts w:ascii="Verdana" w:eastAsia="Verdana" w:hAnsi="Verdana" w:cs="Verdana"/>
          <w:color w:val="000000"/>
          <w:sz w:val="18"/>
          <w:szCs w:val="18"/>
        </w:rPr>
        <w:t>store</w:t>
      </w:r>
      <w:proofErr w:type="spellEnd"/>
      <w:r>
        <w:rPr>
          <w:rFonts w:ascii="Verdana" w:eastAsia="Verdana" w:hAnsi="Verdana" w:cs="Verdana"/>
          <w:color w:val="000000"/>
          <w:sz w:val="18"/>
          <w:szCs w:val="18"/>
        </w:rPr>
        <w:t xml:space="preserve"> permettendo agli acquirenti di ricevere prodotti e servizi immediatamente, pagandoli in tre soluzioni senza interessi. La </w:t>
      </w:r>
      <w:proofErr w:type="spellStart"/>
      <w:r>
        <w:rPr>
          <w:rFonts w:ascii="Verdana" w:eastAsia="Verdana" w:hAnsi="Verdana" w:cs="Verdana"/>
          <w:color w:val="000000"/>
          <w:sz w:val="18"/>
          <w:szCs w:val="18"/>
        </w:rPr>
        <w:t>FinTech</w:t>
      </w:r>
      <w:proofErr w:type="spellEnd"/>
      <w:r>
        <w:rPr>
          <w:rFonts w:ascii="Verdana" w:eastAsia="Verdana" w:hAnsi="Verdana" w:cs="Verdana"/>
          <w:color w:val="000000"/>
          <w:sz w:val="18"/>
          <w:szCs w:val="18"/>
        </w:rPr>
        <w:t xml:space="preserve"> ha incontrato il favore di più di 3</w:t>
      </w:r>
      <w:r w:rsidR="00E56F22">
        <w:rPr>
          <w:rFonts w:ascii="Verdana" w:eastAsia="Verdana" w:hAnsi="Verdana" w:cs="Verdana"/>
          <w:color w:val="000000"/>
          <w:sz w:val="18"/>
          <w:szCs w:val="18"/>
        </w:rPr>
        <w:t>.</w:t>
      </w:r>
      <w:r>
        <w:rPr>
          <w:rFonts w:ascii="Verdana" w:eastAsia="Verdana" w:hAnsi="Verdana" w:cs="Verdana"/>
          <w:color w:val="000000"/>
          <w:sz w:val="18"/>
          <w:szCs w:val="18"/>
        </w:rPr>
        <w:t>000 brand e, oltre a vantare una forte presenza online</w:t>
      </w:r>
      <w:r w:rsidR="00FD19CD">
        <w:rPr>
          <w:rFonts w:ascii="Verdana" w:eastAsia="Verdana" w:hAnsi="Verdana" w:cs="Verdana"/>
          <w:color w:val="000000"/>
          <w:sz w:val="18"/>
          <w:szCs w:val="18"/>
        </w:rPr>
        <w:t>, è operativa ad oggi in oltre 5</w:t>
      </w:r>
      <w:r>
        <w:rPr>
          <w:rFonts w:ascii="Verdana" w:eastAsia="Verdana" w:hAnsi="Verdana" w:cs="Verdana"/>
          <w:color w:val="000000"/>
          <w:sz w:val="18"/>
          <w:szCs w:val="18"/>
        </w:rPr>
        <w:t>.000 negozi in Italia ed Europa.</w:t>
      </w:r>
    </w:p>
    <w:p w:rsidR="002C0F8F" w:rsidRDefault="002177F6">
      <w:pPr>
        <w:widowControl w:val="0"/>
        <w:jc w:val="both"/>
        <w:rPr>
          <w:rFonts w:ascii="Verdana" w:eastAsia="Verdana" w:hAnsi="Verdana" w:cs="Verdana"/>
          <w:color w:val="000000"/>
          <w:sz w:val="18"/>
          <w:szCs w:val="18"/>
        </w:rPr>
      </w:pPr>
      <w:r>
        <w:rPr>
          <w:rFonts w:ascii="Verdana" w:eastAsia="Verdana" w:hAnsi="Verdana" w:cs="Verdana"/>
          <w:color w:val="000000"/>
          <w:sz w:val="18"/>
          <w:szCs w:val="18"/>
        </w:rPr>
        <w:t xml:space="preserve">Scalapay non si lega solo a brand di prodotti ma anche a servizi, come quelli inerenti al settore </w:t>
      </w:r>
      <w:proofErr w:type="spellStart"/>
      <w:r>
        <w:rPr>
          <w:rFonts w:ascii="Verdana" w:eastAsia="Verdana" w:hAnsi="Verdana" w:cs="Verdana"/>
          <w:color w:val="000000"/>
          <w:sz w:val="18"/>
          <w:szCs w:val="18"/>
        </w:rPr>
        <w:t>travel</w:t>
      </w:r>
      <w:proofErr w:type="spellEnd"/>
      <w:r>
        <w:rPr>
          <w:rFonts w:ascii="Verdana" w:eastAsia="Verdana" w:hAnsi="Verdana" w:cs="Verdana"/>
          <w:color w:val="000000"/>
          <w:sz w:val="18"/>
          <w:szCs w:val="18"/>
        </w:rPr>
        <w:t>, dove ha previsto un ampio piano di sviluppo.</w:t>
      </w:r>
    </w:p>
    <w:p w:rsidR="002C0F8F" w:rsidRDefault="002C0F8F">
      <w:pPr>
        <w:widowControl w:val="0"/>
        <w:jc w:val="both"/>
        <w:rPr>
          <w:rFonts w:ascii="Arial" w:eastAsia="Arial" w:hAnsi="Arial" w:cs="Arial"/>
          <w:color w:val="222222"/>
          <w:sz w:val="18"/>
          <w:szCs w:val="18"/>
          <w:highlight w:val="white"/>
        </w:rPr>
      </w:pPr>
    </w:p>
    <w:p w:rsidR="002C0F8F" w:rsidRDefault="002C0F8F">
      <w:pPr>
        <w:widowControl w:val="0"/>
        <w:jc w:val="both"/>
        <w:rPr>
          <w:rFonts w:ascii="Arial" w:eastAsia="Arial" w:hAnsi="Arial" w:cs="Arial"/>
          <w:color w:val="222222"/>
          <w:highlight w:val="white"/>
        </w:rPr>
      </w:pPr>
    </w:p>
    <w:p w:rsidR="002C0F8F" w:rsidRDefault="002177F6">
      <w:pPr>
        <w:widowControl w:val="0"/>
        <w:jc w:val="both"/>
        <w:rPr>
          <w:rFonts w:ascii="Verdana" w:eastAsia="Verdana" w:hAnsi="Verdana" w:cs="Verdana"/>
          <w:color w:val="C00000"/>
          <w:sz w:val="18"/>
          <w:szCs w:val="18"/>
        </w:rPr>
      </w:pPr>
      <w:r>
        <w:rPr>
          <w:rFonts w:ascii="Verdana" w:eastAsia="Verdana" w:hAnsi="Verdana" w:cs="Verdana"/>
          <w:color w:val="C00000"/>
          <w:sz w:val="18"/>
          <w:szCs w:val="18"/>
        </w:rPr>
        <w:t>Per informazioni alla stampa:</w:t>
      </w:r>
    </w:p>
    <w:p w:rsidR="002C0F8F" w:rsidRDefault="002177F6">
      <w:pPr>
        <w:widowControl w:val="0"/>
        <w:jc w:val="both"/>
        <w:rPr>
          <w:rFonts w:ascii="Verdana" w:eastAsia="Verdana" w:hAnsi="Verdana" w:cs="Verdana"/>
          <w:sz w:val="18"/>
          <w:szCs w:val="18"/>
        </w:rPr>
      </w:pPr>
      <w:r>
        <w:rPr>
          <w:rFonts w:ascii="Verdana" w:eastAsia="Verdana" w:hAnsi="Verdana" w:cs="Verdana"/>
          <w:sz w:val="18"/>
          <w:szCs w:val="18"/>
        </w:rPr>
        <w:t xml:space="preserve">Sara </w:t>
      </w:r>
      <w:proofErr w:type="spellStart"/>
      <w:r>
        <w:rPr>
          <w:rFonts w:ascii="Verdana" w:eastAsia="Verdana" w:hAnsi="Verdana" w:cs="Verdana"/>
          <w:sz w:val="18"/>
          <w:szCs w:val="18"/>
        </w:rPr>
        <w:t>Ferdeghini</w:t>
      </w:r>
      <w:proofErr w:type="spellEnd"/>
      <w:r>
        <w:rPr>
          <w:rFonts w:ascii="Verdana" w:eastAsia="Verdana" w:hAnsi="Verdana" w:cs="Verdana"/>
          <w:sz w:val="18"/>
          <w:szCs w:val="18"/>
        </w:rPr>
        <w:t xml:space="preserve"> - </w:t>
      </w:r>
      <w:r>
        <w:rPr>
          <w:rFonts w:ascii="Verdana" w:eastAsia="Verdana" w:hAnsi="Verdana" w:cs="Verdana"/>
          <w:color w:val="0563C1"/>
          <w:sz w:val="18"/>
          <w:szCs w:val="18"/>
          <w:u w:val="single"/>
        </w:rPr>
        <w:t>sara@ferdeghinicomunicazione.it</w:t>
      </w:r>
      <w:r>
        <w:rPr>
          <w:rFonts w:ascii="Verdana" w:eastAsia="Verdana" w:hAnsi="Verdana" w:cs="Verdana"/>
          <w:sz w:val="18"/>
          <w:szCs w:val="18"/>
        </w:rPr>
        <w:t xml:space="preserve"> - </w:t>
      </w:r>
      <w:proofErr w:type="spellStart"/>
      <w:r>
        <w:rPr>
          <w:rFonts w:ascii="Verdana" w:eastAsia="Verdana" w:hAnsi="Verdana" w:cs="Verdana"/>
          <w:sz w:val="18"/>
          <w:szCs w:val="18"/>
        </w:rPr>
        <w:t>cell</w:t>
      </w:r>
      <w:proofErr w:type="spellEnd"/>
      <w:r>
        <w:rPr>
          <w:rFonts w:ascii="Verdana" w:eastAsia="Verdana" w:hAnsi="Verdana" w:cs="Verdana"/>
          <w:sz w:val="18"/>
          <w:szCs w:val="18"/>
        </w:rPr>
        <w:t>: 335.7488592</w:t>
      </w:r>
    </w:p>
    <w:p w:rsidR="002C0F8F" w:rsidRDefault="002177F6">
      <w:pPr>
        <w:widowControl w:val="0"/>
        <w:jc w:val="both"/>
        <w:rPr>
          <w:rFonts w:ascii="Verdana" w:eastAsia="Verdana" w:hAnsi="Verdana" w:cs="Verdana"/>
          <w:sz w:val="18"/>
          <w:szCs w:val="18"/>
        </w:rPr>
      </w:pPr>
      <w:r>
        <w:rPr>
          <w:rFonts w:ascii="Verdana" w:eastAsia="Verdana" w:hAnsi="Verdana" w:cs="Verdana"/>
          <w:sz w:val="18"/>
          <w:szCs w:val="18"/>
        </w:rPr>
        <w:t xml:space="preserve">Francesca Motta - </w:t>
      </w:r>
      <w:hyperlink r:id="rId7">
        <w:r>
          <w:rPr>
            <w:rFonts w:ascii="Verdana" w:eastAsia="Verdana" w:hAnsi="Verdana" w:cs="Verdana"/>
            <w:color w:val="0563C1"/>
            <w:sz w:val="18"/>
            <w:szCs w:val="18"/>
            <w:u w:val="single"/>
          </w:rPr>
          <w:t>motta@ferdeghinicomunicazione.it</w:t>
        </w:r>
      </w:hyperlink>
      <w:r>
        <w:rPr>
          <w:rFonts w:ascii="Verdana" w:eastAsia="Verdana" w:hAnsi="Verdana" w:cs="Verdana"/>
          <w:sz w:val="18"/>
          <w:szCs w:val="18"/>
        </w:rPr>
        <w:t xml:space="preserve"> - </w:t>
      </w:r>
      <w:proofErr w:type="spellStart"/>
      <w:r>
        <w:rPr>
          <w:rFonts w:ascii="Verdana" w:eastAsia="Verdana" w:hAnsi="Verdana" w:cs="Verdana"/>
          <w:sz w:val="18"/>
          <w:szCs w:val="18"/>
        </w:rPr>
        <w:t>cell</w:t>
      </w:r>
      <w:proofErr w:type="spellEnd"/>
      <w:r>
        <w:rPr>
          <w:rFonts w:ascii="Verdana" w:eastAsia="Verdana" w:hAnsi="Verdana" w:cs="Verdana"/>
          <w:sz w:val="18"/>
          <w:szCs w:val="18"/>
        </w:rPr>
        <w:t>: 344.0965871</w:t>
      </w:r>
    </w:p>
    <w:p w:rsidR="002C0F8F" w:rsidRDefault="002177F6">
      <w:pPr>
        <w:widowControl w:val="0"/>
        <w:jc w:val="both"/>
        <w:rPr>
          <w:rFonts w:ascii="Verdana" w:eastAsia="Verdana" w:hAnsi="Verdana" w:cs="Verdana"/>
          <w:sz w:val="18"/>
          <w:szCs w:val="18"/>
        </w:rPr>
      </w:pPr>
      <w:proofErr w:type="spellStart"/>
      <w:r>
        <w:rPr>
          <w:rFonts w:ascii="Verdana" w:eastAsia="Verdana" w:hAnsi="Verdana" w:cs="Verdana"/>
          <w:sz w:val="18"/>
          <w:szCs w:val="18"/>
        </w:rPr>
        <w:t>Ferdeghini</w:t>
      </w:r>
      <w:proofErr w:type="spellEnd"/>
      <w:r>
        <w:rPr>
          <w:rFonts w:ascii="Verdana" w:eastAsia="Verdana" w:hAnsi="Verdana" w:cs="Verdana"/>
          <w:sz w:val="18"/>
          <w:szCs w:val="18"/>
        </w:rPr>
        <w:t xml:space="preserve"> Comunicazione </w:t>
      </w:r>
      <w:proofErr w:type="spellStart"/>
      <w:r>
        <w:rPr>
          <w:rFonts w:ascii="Verdana" w:eastAsia="Verdana" w:hAnsi="Verdana" w:cs="Verdana"/>
          <w:sz w:val="18"/>
          <w:szCs w:val="18"/>
        </w:rPr>
        <w:t>Srl</w:t>
      </w:r>
      <w:proofErr w:type="spellEnd"/>
    </w:p>
    <w:sectPr w:rsidR="002C0F8F">
      <w:headerReference w:type="default" r:id="rId8"/>
      <w:footerReference w:type="default" r:id="rId9"/>
      <w:pgSz w:w="11900" w:h="16840"/>
      <w:pgMar w:top="1281" w:right="985" w:bottom="1134" w:left="99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B2" w:rsidRDefault="00382DB2">
      <w:r>
        <w:separator/>
      </w:r>
    </w:p>
  </w:endnote>
  <w:endnote w:type="continuationSeparator" w:id="0">
    <w:p w:rsidR="00382DB2" w:rsidRDefault="0038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default"/>
  </w:font>
  <w:font w:name="Lucida Grande">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8F" w:rsidRDefault="002177F6">
    <w:pPr>
      <w:pBdr>
        <w:top w:val="nil"/>
        <w:left w:val="nil"/>
        <w:bottom w:val="nil"/>
        <w:right w:val="nil"/>
        <w:between w:val="nil"/>
      </w:pBdr>
      <w:tabs>
        <w:tab w:val="center" w:pos="4819"/>
        <w:tab w:val="right" w:pos="9638"/>
      </w:tabs>
      <w:ind w:left="-992"/>
      <w:rPr>
        <w:color w:val="000000"/>
      </w:rPr>
    </w:pPr>
    <w:r>
      <w:rPr>
        <w:noProof/>
        <w:color w:val="000000"/>
      </w:rPr>
      <w:drawing>
        <wp:inline distT="0" distB="0" distL="0" distR="0">
          <wp:extent cx="7697359" cy="1224068"/>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97359" cy="122406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B2" w:rsidRDefault="00382DB2">
      <w:r>
        <w:separator/>
      </w:r>
    </w:p>
  </w:footnote>
  <w:footnote w:type="continuationSeparator" w:id="0">
    <w:p w:rsidR="00382DB2" w:rsidRDefault="00382D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8F" w:rsidRDefault="002C0F8F">
    <w:pPr>
      <w:pBdr>
        <w:top w:val="nil"/>
        <w:left w:val="nil"/>
        <w:bottom w:val="nil"/>
        <w:right w:val="nil"/>
        <w:between w:val="nil"/>
      </w:pBdr>
      <w:tabs>
        <w:tab w:val="center" w:pos="4819"/>
        <w:tab w:val="right" w:pos="9638"/>
        <w:tab w:val="left" w:pos="297"/>
        <w:tab w:val="left" w:pos="501"/>
        <w:tab w:val="center" w:pos="4961"/>
      </w:tabs>
      <w:jc w:val="center"/>
      <w:rPr>
        <w:color w:val="C21532"/>
      </w:rPr>
    </w:pPr>
  </w:p>
  <w:p w:rsidR="002C0F8F" w:rsidRDefault="002177F6">
    <w:pPr>
      <w:pBdr>
        <w:top w:val="nil"/>
        <w:left w:val="nil"/>
        <w:bottom w:val="nil"/>
        <w:right w:val="nil"/>
        <w:between w:val="nil"/>
      </w:pBdr>
      <w:tabs>
        <w:tab w:val="center" w:pos="4819"/>
        <w:tab w:val="right" w:pos="9638"/>
        <w:tab w:val="left" w:pos="297"/>
        <w:tab w:val="left" w:pos="501"/>
        <w:tab w:val="center" w:pos="4961"/>
      </w:tabs>
      <w:jc w:val="center"/>
      <w:rPr>
        <w:color w:val="C21532"/>
      </w:rPr>
    </w:pPr>
    <w:r>
      <w:rPr>
        <w:noProof/>
        <w:color w:val="C21532"/>
      </w:rPr>
      <w:drawing>
        <wp:inline distT="0" distB="0" distL="0" distR="0">
          <wp:extent cx="1676400" cy="4064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4064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F8F"/>
    <w:rsid w:val="002177F6"/>
    <w:rsid w:val="002C0F8F"/>
    <w:rsid w:val="00382DB2"/>
    <w:rsid w:val="007812A6"/>
    <w:rsid w:val="0082036D"/>
    <w:rsid w:val="0084398E"/>
    <w:rsid w:val="00BE182C"/>
    <w:rsid w:val="00DC5818"/>
    <w:rsid w:val="00E56F22"/>
    <w:rsid w:val="00FD19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B25A0-2C78-4134-83E1-99F1AD7E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link w:val="Titolo3Carattere"/>
    <w:uiPriority w:val="9"/>
    <w:semiHidden/>
    <w:unhideWhenUsed/>
    <w:qFormat/>
    <w:rsid w:val="002E46A5"/>
    <w:pPr>
      <w:spacing w:before="100" w:beforeAutospacing="1" w:after="100" w:afterAutospacing="1"/>
      <w:outlineLvl w:val="2"/>
    </w:pPr>
    <w:rPr>
      <w:rFonts w:ascii="Times New Roman" w:hAnsi="Times New Roman"/>
      <w:b/>
      <w:bCs/>
      <w:sz w:val="27"/>
      <w:szCs w:val="27"/>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013484"/>
    <w:pPr>
      <w:tabs>
        <w:tab w:val="center" w:pos="4819"/>
        <w:tab w:val="right" w:pos="9638"/>
      </w:tabs>
    </w:pPr>
  </w:style>
  <w:style w:type="character" w:customStyle="1" w:styleId="IntestazioneCarattere">
    <w:name w:val="Intestazione Carattere"/>
    <w:basedOn w:val="Carpredefinitoparagrafo"/>
    <w:link w:val="Intestazione"/>
    <w:uiPriority w:val="99"/>
    <w:rsid w:val="00013484"/>
  </w:style>
  <w:style w:type="paragraph" w:styleId="Pidipagina">
    <w:name w:val="footer"/>
    <w:basedOn w:val="Normale"/>
    <w:link w:val="PidipaginaCarattere"/>
    <w:uiPriority w:val="99"/>
    <w:unhideWhenUsed/>
    <w:rsid w:val="00013484"/>
    <w:pPr>
      <w:tabs>
        <w:tab w:val="center" w:pos="4819"/>
        <w:tab w:val="right" w:pos="9638"/>
      </w:tabs>
    </w:pPr>
  </w:style>
  <w:style w:type="character" w:customStyle="1" w:styleId="PidipaginaCarattere">
    <w:name w:val="Piè di pagina Carattere"/>
    <w:basedOn w:val="Carpredefinitoparagrafo"/>
    <w:link w:val="Pidipagina"/>
    <w:uiPriority w:val="99"/>
    <w:rsid w:val="00013484"/>
  </w:style>
  <w:style w:type="paragraph" w:customStyle="1" w:styleId="Paragrafobase">
    <w:name w:val="[Paragrafo base]"/>
    <w:basedOn w:val="Normale"/>
    <w:uiPriority w:val="99"/>
    <w:rsid w:val="0001348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m595329766185529973gmail-corpo">
    <w:name w:val="m_595329766185529973gmail-corpo"/>
    <w:basedOn w:val="Normale"/>
    <w:rsid w:val="002A0796"/>
    <w:pPr>
      <w:spacing w:before="100" w:beforeAutospacing="1" w:after="100" w:afterAutospacing="1"/>
    </w:pPr>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8715EB"/>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715EB"/>
    <w:rPr>
      <w:rFonts w:ascii="Lucida Grande" w:hAnsi="Lucida Grande"/>
      <w:sz w:val="18"/>
      <w:szCs w:val="18"/>
    </w:rPr>
  </w:style>
  <w:style w:type="character" w:customStyle="1" w:styleId="Titolo3Carattere">
    <w:name w:val="Titolo 3 Carattere"/>
    <w:basedOn w:val="Carpredefinitoparagrafo"/>
    <w:link w:val="Titolo3"/>
    <w:uiPriority w:val="9"/>
    <w:rsid w:val="002E46A5"/>
    <w:rPr>
      <w:rFonts w:ascii="Times New Roman" w:hAnsi="Times New Roman"/>
      <w:b/>
      <w:bCs/>
      <w:sz w:val="27"/>
      <w:szCs w:val="27"/>
      <w:lang w:eastAsia="it-IT"/>
    </w:rPr>
  </w:style>
  <w:style w:type="character" w:customStyle="1" w:styleId="gdlr-core-icon-list-content">
    <w:name w:val="gdlr-core-icon-list-content"/>
    <w:basedOn w:val="Carpredefinitoparagrafo"/>
    <w:rsid w:val="002E46A5"/>
  </w:style>
  <w:style w:type="paragraph" w:styleId="Paragrafoelenco">
    <w:name w:val="List Paragraph"/>
    <w:basedOn w:val="Normale"/>
    <w:uiPriority w:val="34"/>
    <w:qFormat/>
    <w:rsid w:val="002E46A5"/>
    <w:pPr>
      <w:ind w:left="720"/>
      <w:contextualSpacing/>
    </w:pPr>
  </w:style>
  <w:style w:type="character" w:styleId="Collegamentoipertestuale">
    <w:name w:val="Hyperlink"/>
    <w:basedOn w:val="Carpredefinitoparagrafo"/>
    <w:uiPriority w:val="99"/>
    <w:unhideWhenUsed/>
    <w:rsid w:val="00583975"/>
    <w:rPr>
      <w:color w:val="0563C1" w:themeColor="hyperlink"/>
      <w:u w:val="single"/>
    </w:rPr>
  </w:style>
  <w:style w:type="character" w:customStyle="1" w:styleId="apple-converted-space">
    <w:name w:val="apple-converted-space"/>
    <w:basedOn w:val="Carpredefinitoparagrafo"/>
    <w:rsid w:val="00C73C1D"/>
  </w:style>
  <w:style w:type="paragraph" w:styleId="PreformattatoHTML">
    <w:name w:val="HTML Preformatted"/>
    <w:basedOn w:val="Normale"/>
    <w:link w:val="PreformattatoHTMLCarattere"/>
    <w:uiPriority w:val="99"/>
    <w:unhideWhenUsed/>
    <w:rsid w:val="00A65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PreformattatoHTMLCarattere">
    <w:name w:val="Preformattato HTML Carattere"/>
    <w:basedOn w:val="Carpredefinitoparagrafo"/>
    <w:link w:val="PreformattatoHTML"/>
    <w:uiPriority w:val="99"/>
    <w:rsid w:val="00A65567"/>
    <w:rPr>
      <w:rFonts w:ascii="Courier" w:eastAsiaTheme="minorEastAsia" w:hAnsi="Courier" w:cs="Courier"/>
      <w:sz w:val="20"/>
      <w:szCs w:val="20"/>
      <w:lang w:eastAsia="it-IT"/>
    </w:rPr>
  </w:style>
  <w:style w:type="character" w:customStyle="1" w:styleId="Ninguno">
    <w:name w:val="Ninguno"/>
    <w:rsid w:val="00AE5BBC"/>
  </w:style>
  <w:style w:type="character" w:customStyle="1" w:styleId="y2iqfc">
    <w:name w:val="y2iqfc"/>
    <w:basedOn w:val="Carpredefinitoparagrafo"/>
    <w:rsid w:val="00FB3F0D"/>
  </w:style>
  <w:style w:type="paragraph" w:styleId="NormaleWeb">
    <w:name w:val="Normal (Web)"/>
    <w:basedOn w:val="Normale"/>
    <w:uiPriority w:val="99"/>
    <w:unhideWhenUsed/>
    <w:rsid w:val="001B7A4C"/>
    <w:pPr>
      <w:spacing w:before="100" w:beforeAutospacing="1" w:after="100" w:afterAutospacing="1"/>
    </w:pPr>
    <w:rPr>
      <w:rFonts w:ascii="Times New Roman" w:eastAsia="Times New Roman" w:hAnsi="Times New Roman" w:cs="Times New Roman"/>
    </w:rPr>
  </w:style>
  <w:style w:type="character" w:styleId="Collegamentovisitato">
    <w:name w:val="FollowedHyperlink"/>
    <w:basedOn w:val="Carpredefinitoparagrafo"/>
    <w:uiPriority w:val="99"/>
    <w:semiHidden/>
    <w:unhideWhenUsed/>
    <w:rsid w:val="001E002E"/>
    <w:rPr>
      <w:color w:val="954F72" w:themeColor="followedHyperlink"/>
      <w:u w:val="single"/>
    </w:rPr>
  </w:style>
  <w:style w:type="character" w:customStyle="1" w:styleId="Menzionenonrisolta1">
    <w:name w:val="Menzione non risolta1"/>
    <w:basedOn w:val="Carpredefinitoparagrafo"/>
    <w:uiPriority w:val="99"/>
    <w:semiHidden/>
    <w:unhideWhenUsed/>
    <w:rsid w:val="00F27554"/>
    <w:rPr>
      <w:color w:val="605E5C"/>
      <w:shd w:val="clear" w:color="auto" w:fill="E1DFDD"/>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customStyle="1" w:styleId="gmail-c-messageeditedlabel">
    <w:name w:val="gmail-c-message__edited_label"/>
    <w:basedOn w:val="Carpredefinitoparagrafo"/>
    <w:rsid w:val="002A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tta@ferdeghinicomunica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GqnwYtXMMpl44dHkoScb7Ciw==">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cristina cappennani</dc:creator>
  <cp:lastModifiedBy>Francy</cp:lastModifiedBy>
  <cp:revision>6</cp:revision>
  <dcterms:created xsi:type="dcterms:W3CDTF">2022-02-21T09:19:00Z</dcterms:created>
  <dcterms:modified xsi:type="dcterms:W3CDTF">2022-02-21T10:42:00Z</dcterms:modified>
</cp:coreProperties>
</file>