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33FB0" w14:textId="6FB60254" w:rsidR="0045202D" w:rsidRDefault="009C51F3" w:rsidP="006670A2">
      <w:pPr>
        <w:tabs>
          <w:tab w:val="left" w:pos="9639"/>
        </w:tabs>
        <w:jc w:val="center"/>
        <w:rPr>
          <w:rFonts w:ascii="Verdana" w:hAnsi="Verdana"/>
          <w:i/>
          <w:sz w:val="20"/>
          <w:szCs w:val="20"/>
        </w:rPr>
      </w:pPr>
      <w:r w:rsidRPr="001548D1">
        <w:rPr>
          <w:rFonts w:ascii="Verdana" w:hAnsi="Verdana"/>
          <w:i/>
          <w:sz w:val="20"/>
          <w:szCs w:val="20"/>
        </w:rPr>
        <w:t>Comunicato Stampa</w:t>
      </w:r>
    </w:p>
    <w:p w14:paraId="26D5C592" w14:textId="77777777" w:rsidR="00FE0F47" w:rsidRDefault="00FE0F47" w:rsidP="0035066D">
      <w:pPr>
        <w:jc w:val="center"/>
        <w:rPr>
          <w:rFonts w:ascii="Verdana" w:hAnsi="Verdana"/>
          <w:b/>
        </w:rPr>
      </w:pPr>
    </w:p>
    <w:p w14:paraId="49C3D7FE" w14:textId="63BB631A" w:rsidR="00393131" w:rsidRPr="00FE0F47" w:rsidRDefault="006F2643" w:rsidP="0035066D">
      <w:pPr>
        <w:jc w:val="center"/>
        <w:rPr>
          <w:rFonts w:ascii="Verdana" w:hAnsi="Verdana"/>
          <w:b/>
        </w:rPr>
      </w:pPr>
      <w:r w:rsidRPr="00FE0F47">
        <w:rPr>
          <w:rFonts w:ascii="Verdana" w:hAnsi="Verdana"/>
          <w:b/>
        </w:rPr>
        <w:t>“SUMMER IS MAGIC… SE COSTA MENO”:</w:t>
      </w:r>
    </w:p>
    <w:p w14:paraId="7A15EE84" w14:textId="6B7EFBA1" w:rsidR="006F2643" w:rsidRPr="00FE0F47" w:rsidRDefault="006F2643" w:rsidP="0035066D">
      <w:pPr>
        <w:jc w:val="center"/>
        <w:rPr>
          <w:rFonts w:ascii="Verdana" w:hAnsi="Verdana"/>
          <w:b/>
        </w:rPr>
      </w:pPr>
      <w:r w:rsidRPr="00FE0F47">
        <w:rPr>
          <w:rFonts w:ascii="Verdana" w:hAnsi="Verdana"/>
          <w:b/>
        </w:rPr>
        <w:t>4 SETTIMANE DI CAMPAGNA, BUDGET DI 150.000 EURO.</w:t>
      </w:r>
    </w:p>
    <w:p w14:paraId="713A7A9E" w14:textId="6FDB1996" w:rsidR="006F2643" w:rsidRPr="00FE0F47" w:rsidRDefault="006F2643" w:rsidP="0035066D">
      <w:pPr>
        <w:jc w:val="center"/>
        <w:rPr>
          <w:rFonts w:ascii="Verdana" w:hAnsi="Verdana"/>
          <w:b/>
        </w:rPr>
      </w:pPr>
      <w:r w:rsidRPr="00FE0F47">
        <w:rPr>
          <w:rFonts w:ascii="Verdana" w:hAnsi="Verdana"/>
          <w:b/>
        </w:rPr>
        <w:t>GATTINONI SPINGE L’ACCELERATORE SU</w:t>
      </w:r>
      <w:r w:rsidR="003E5443" w:rsidRPr="00FE0F47">
        <w:rPr>
          <w:rFonts w:ascii="Verdana" w:hAnsi="Verdana"/>
          <w:b/>
        </w:rPr>
        <w:t xml:space="preserve">LLA </w:t>
      </w:r>
      <w:r w:rsidRPr="00FE0F47">
        <w:rPr>
          <w:rFonts w:ascii="Verdana" w:hAnsi="Verdana"/>
          <w:b/>
        </w:rPr>
        <w:t>PUBBLICITÁ</w:t>
      </w:r>
    </w:p>
    <w:p w14:paraId="41AC70A1" w14:textId="621FFC8D" w:rsidR="006F2643" w:rsidRPr="00FE0F47" w:rsidRDefault="006F2643" w:rsidP="0035066D">
      <w:pPr>
        <w:jc w:val="center"/>
        <w:rPr>
          <w:rFonts w:ascii="Verdana" w:hAnsi="Verdana"/>
          <w:b/>
        </w:rPr>
      </w:pPr>
      <w:r w:rsidRPr="00FE0F47">
        <w:rPr>
          <w:rFonts w:ascii="Verdana" w:hAnsi="Verdana"/>
          <w:b/>
        </w:rPr>
        <w:t>PER PORTARE IL CONSUMER NELLE AGENZIE DI VIAGGIO.</w:t>
      </w:r>
    </w:p>
    <w:p w14:paraId="6068B2E1" w14:textId="77777777" w:rsidR="006F2643" w:rsidRPr="00FE0F47" w:rsidRDefault="006F2643" w:rsidP="0035066D">
      <w:pPr>
        <w:jc w:val="center"/>
        <w:rPr>
          <w:rFonts w:ascii="Verdana" w:hAnsi="Verdana"/>
          <w:b/>
        </w:rPr>
      </w:pPr>
    </w:p>
    <w:p w14:paraId="69489239" w14:textId="77777777" w:rsidR="006F2643" w:rsidRPr="00FE0F47" w:rsidRDefault="006F2643" w:rsidP="0035066D">
      <w:pPr>
        <w:jc w:val="center"/>
        <w:rPr>
          <w:rFonts w:ascii="Verdana" w:hAnsi="Verdana"/>
          <w:b/>
        </w:rPr>
      </w:pPr>
      <w:r w:rsidRPr="00FE0F47">
        <w:rPr>
          <w:rFonts w:ascii="Verdana" w:hAnsi="Verdana"/>
          <w:b/>
        </w:rPr>
        <w:t xml:space="preserve">Investimento del gruppo per spingere le vendite delle vacanze estive. </w:t>
      </w:r>
    </w:p>
    <w:p w14:paraId="2BA34672" w14:textId="3B1DCB21" w:rsidR="006F2643" w:rsidRPr="00F77756" w:rsidRDefault="006F2643" w:rsidP="00B74B9C">
      <w:pPr>
        <w:jc w:val="center"/>
        <w:rPr>
          <w:rFonts w:ascii="Verdana" w:hAnsi="Verdana"/>
          <w:b/>
        </w:rPr>
      </w:pPr>
      <w:r w:rsidRPr="00FE0F47">
        <w:rPr>
          <w:rFonts w:ascii="Verdana" w:hAnsi="Verdana"/>
          <w:b/>
        </w:rPr>
        <w:t>La campagna</w:t>
      </w:r>
      <w:r w:rsidR="00B74B9C" w:rsidRPr="00FE0F47">
        <w:rPr>
          <w:rFonts w:ascii="Verdana" w:hAnsi="Verdana"/>
          <w:b/>
        </w:rPr>
        <w:t>,</w:t>
      </w:r>
      <w:r w:rsidRPr="00FE0F47">
        <w:rPr>
          <w:rFonts w:ascii="Verdana" w:hAnsi="Verdana"/>
          <w:b/>
        </w:rPr>
        <w:t xml:space="preserve"> </w:t>
      </w:r>
      <w:r w:rsidR="00B74B9C" w:rsidRPr="00FE0F47">
        <w:rPr>
          <w:rFonts w:ascii="Verdana" w:hAnsi="Verdana"/>
          <w:b/>
        </w:rPr>
        <w:t xml:space="preserve">attiva in maggio e giugno, </w:t>
      </w:r>
      <w:r w:rsidRPr="00FE0F47">
        <w:rPr>
          <w:rFonts w:ascii="Verdana" w:hAnsi="Verdana"/>
          <w:b/>
        </w:rPr>
        <w:t>è creata e pianificata internamente da</w:t>
      </w:r>
      <w:r w:rsidR="003E5443" w:rsidRPr="00FE0F47">
        <w:rPr>
          <w:rFonts w:ascii="Verdana" w:hAnsi="Verdana"/>
          <w:b/>
        </w:rPr>
        <w:t>l reparto Marketing e Comunicazione</w:t>
      </w:r>
      <w:r w:rsidRPr="00FE0F47">
        <w:rPr>
          <w:rFonts w:ascii="Verdana" w:hAnsi="Verdana"/>
          <w:b/>
        </w:rPr>
        <w:t>.</w:t>
      </w:r>
    </w:p>
    <w:p w14:paraId="387A2C18" w14:textId="41FA53A9" w:rsidR="0035066D" w:rsidRPr="00F77756" w:rsidRDefault="0035066D" w:rsidP="00B06AAF">
      <w:pPr>
        <w:jc w:val="both"/>
        <w:rPr>
          <w:rFonts w:ascii="Verdana" w:hAnsi="Verdana"/>
          <w:b/>
        </w:rPr>
      </w:pPr>
    </w:p>
    <w:p w14:paraId="3B68440D" w14:textId="77777777" w:rsidR="0035066D" w:rsidRPr="008128F5" w:rsidRDefault="0035066D" w:rsidP="00B06AAF">
      <w:pPr>
        <w:jc w:val="both"/>
        <w:rPr>
          <w:rFonts w:ascii="Verdana" w:hAnsi="Verdana"/>
        </w:rPr>
      </w:pPr>
    </w:p>
    <w:p w14:paraId="18A4F3F5" w14:textId="77777777" w:rsidR="00FE0F47" w:rsidRDefault="00B06AAF" w:rsidP="0035066D">
      <w:pPr>
        <w:jc w:val="both"/>
        <w:rPr>
          <w:rFonts w:ascii="Verdana" w:hAnsi="Verdana"/>
          <w:sz w:val="20"/>
          <w:szCs w:val="20"/>
        </w:rPr>
      </w:pPr>
      <w:r w:rsidRPr="006670A2">
        <w:rPr>
          <w:rFonts w:ascii="Verdana" w:hAnsi="Verdana"/>
          <w:i/>
          <w:iCs/>
          <w:sz w:val="20"/>
          <w:szCs w:val="20"/>
        </w:rPr>
        <w:t xml:space="preserve">Milano, </w:t>
      </w:r>
      <w:r w:rsidR="0035066D">
        <w:rPr>
          <w:rFonts w:ascii="Verdana" w:hAnsi="Verdana"/>
          <w:i/>
          <w:iCs/>
          <w:sz w:val="20"/>
          <w:szCs w:val="20"/>
        </w:rPr>
        <w:t>9 maggio</w:t>
      </w:r>
      <w:r w:rsidR="00B828A0" w:rsidRPr="00E9676C">
        <w:rPr>
          <w:rFonts w:ascii="Verdana" w:hAnsi="Verdana"/>
          <w:i/>
          <w:iCs/>
          <w:sz w:val="20"/>
          <w:szCs w:val="20"/>
        </w:rPr>
        <w:t xml:space="preserve"> 202</w:t>
      </w:r>
      <w:r w:rsidR="003A32BC" w:rsidRPr="00E9676C">
        <w:rPr>
          <w:rFonts w:ascii="Verdana" w:hAnsi="Verdana"/>
          <w:i/>
          <w:iCs/>
          <w:sz w:val="20"/>
          <w:szCs w:val="20"/>
        </w:rPr>
        <w:t>2</w:t>
      </w:r>
      <w:r w:rsidR="006F2643">
        <w:rPr>
          <w:rFonts w:ascii="Verdana" w:hAnsi="Verdana"/>
          <w:i/>
          <w:iCs/>
          <w:sz w:val="20"/>
          <w:szCs w:val="20"/>
        </w:rPr>
        <w:t>.</w:t>
      </w:r>
      <w:r w:rsidR="00FE0F47">
        <w:rPr>
          <w:rFonts w:ascii="Verdana" w:hAnsi="Verdana"/>
          <w:sz w:val="20"/>
          <w:szCs w:val="20"/>
        </w:rPr>
        <w:t xml:space="preserve"> </w:t>
      </w:r>
    </w:p>
    <w:p w14:paraId="40E93FA6" w14:textId="77777777" w:rsidR="00FE0F47" w:rsidRDefault="00FE0F47" w:rsidP="0035066D">
      <w:pPr>
        <w:jc w:val="both"/>
        <w:rPr>
          <w:rFonts w:ascii="Verdana" w:hAnsi="Verdana"/>
          <w:sz w:val="20"/>
          <w:szCs w:val="20"/>
        </w:rPr>
      </w:pPr>
    </w:p>
    <w:p w14:paraId="25E8B243" w14:textId="0B2FB96D" w:rsidR="0035066D" w:rsidRPr="00FE0F47" w:rsidRDefault="0035066D" w:rsidP="0035066D">
      <w:pPr>
        <w:jc w:val="both"/>
        <w:rPr>
          <w:rFonts w:ascii="Verdana" w:hAnsi="Verdana"/>
          <w:sz w:val="20"/>
          <w:szCs w:val="20"/>
        </w:rPr>
      </w:pPr>
      <w:r w:rsidRPr="00FE0F47">
        <w:rPr>
          <w:rFonts w:ascii="Verdana" w:hAnsi="Verdana"/>
          <w:sz w:val="20"/>
          <w:szCs w:val="20"/>
        </w:rPr>
        <w:t xml:space="preserve">Parliamo di Estate e l’estate è… magica. </w:t>
      </w:r>
    </w:p>
    <w:p w14:paraId="3B5DAC8F" w14:textId="6652D647" w:rsidR="0035066D" w:rsidRPr="00FE0F47" w:rsidRDefault="00F77756" w:rsidP="0035066D">
      <w:pPr>
        <w:jc w:val="both"/>
        <w:rPr>
          <w:rFonts w:ascii="Verdana" w:hAnsi="Verdana"/>
          <w:sz w:val="20"/>
          <w:szCs w:val="20"/>
        </w:rPr>
      </w:pPr>
      <w:r w:rsidRPr="00FE0F47">
        <w:rPr>
          <w:rFonts w:ascii="Verdana" w:hAnsi="Verdana"/>
          <w:sz w:val="20"/>
          <w:szCs w:val="20"/>
        </w:rPr>
        <w:t xml:space="preserve">Il </w:t>
      </w:r>
      <w:proofErr w:type="spellStart"/>
      <w:r w:rsidRPr="00FE0F47">
        <w:rPr>
          <w:rFonts w:ascii="Verdana" w:hAnsi="Verdana"/>
          <w:sz w:val="20"/>
          <w:szCs w:val="20"/>
        </w:rPr>
        <w:t>claim</w:t>
      </w:r>
      <w:proofErr w:type="spellEnd"/>
      <w:r w:rsidRPr="00FE0F47">
        <w:rPr>
          <w:rFonts w:ascii="Verdana" w:hAnsi="Verdana"/>
          <w:sz w:val="20"/>
          <w:szCs w:val="20"/>
        </w:rPr>
        <w:t xml:space="preserve"> scelto dal Gruppo G</w:t>
      </w:r>
      <w:r w:rsidR="0035066D" w:rsidRPr="00FE0F47">
        <w:rPr>
          <w:rFonts w:ascii="Verdana" w:hAnsi="Verdana"/>
          <w:sz w:val="20"/>
          <w:szCs w:val="20"/>
        </w:rPr>
        <w:t xml:space="preserve">attinoni per lanciare la campagna estiva a sostegno delle vendite nelle agenzie di viaggio è proprio </w:t>
      </w:r>
      <w:r w:rsidR="006F7AE7" w:rsidRPr="00FE0F47">
        <w:rPr>
          <w:rFonts w:ascii="Verdana" w:hAnsi="Verdana"/>
          <w:sz w:val="20"/>
          <w:szCs w:val="20"/>
        </w:rPr>
        <w:t>“</w:t>
      </w:r>
      <w:proofErr w:type="spellStart"/>
      <w:r w:rsidR="0035066D" w:rsidRPr="00FE0F47">
        <w:rPr>
          <w:rFonts w:ascii="Verdana" w:hAnsi="Verdana"/>
          <w:i/>
          <w:sz w:val="20"/>
          <w:szCs w:val="20"/>
        </w:rPr>
        <w:t>Summer</w:t>
      </w:r>
      <w:proofErr w:type="spellEnd"/>
      <w:r w:rsidR="0035066D" w:rsidRPr="00FE0F47">
        <w:rPr>
          <w:rFonts w:ascii="Verdana" w:hAnsi="Verdana"/>
          <w:i/>
          <w:sz w:val="20"/>
          <w:szCs w:val="20"/>
        </w:rPr>
        <w:t xml:space="preserve"> </w:t>
      </w:r>
      <w:proofErr w:type="spellStart"/>
      <w:r w:rsidR="0035066D" w:rsidRPr="00FE0F47">
        <w:rPr>
          <w:rFonts w:ascii="Verdana" w:hAnsi="Verdana"/>
          <w:i/>
          <w:sz w:val="20"/>
          <w:szCs w:val="20"/>
        </w:rPr>
        <w:t>is</w:t>
      </w:r>
      <w:proofErr w:type="spellEnd"/>
      <w:r w:rsidR="0035066D" w:rsidRPr="00FE0F47">
        <w:rPr>
          <w:rFonts w:ascii="Verdana" w:hAnsi="Verdana"/>
          <w:i/>
          <w:sz w:val="20"/>
          <w:szCs w:val="20"/>
        </w:rPr>
        <w:t xml:space="preserve"> Magic</w:t>
      </w:r>
      <w:r w:rsidRPr="00FE0F47">
        <w:rPr>
          <w:rFonts w:ascii="Verdana" w:hAnsi="Verdana"/>
          <w:sz w:val="20"/>
          <w:szCs w:val="20"/>
        </w:rPr>
        <w:t xml:space="preserve">… </w:t>
      </w:r>
      <w:r w:rsidRPr="00FE0F47">
        <w:rPr>
          <w:rFonts w:ascii="Verdana" w:hAnsi="Verdana"/>
          <w:i/>
          <w:sz w:val="20"/>
          <w:szCs w:val="20"/>
        </w:rPr>
        <w:t>Se costa meno</w:t>
      </w:r>
      <w:r w:rsidR="006F7AE7" w:rsidRPr="00FE0F47">
        <w:rPr>
          <w:rFonts w:ascii="Verdana" w:hAnsi="Verdana"/>
          <w:i/>
          <w:sz w:val="20"/>
          <w:szCs w:val="20"/>
        </w:rPr>
        <w:t>”</w:t>
      </w:r>
      <w:r w:rsidRPr="00FE0F47">
        <w:rPr>
          <w:rFonts w:ascii="Verdana" w:hAnsi="Verdana"/>
          <w:i/>
          <w:sz w:val="20"/>
          <w:szCs w:val="20"/>
        </w:rPr>
        <w:t>.</w:t>
      </w:r>
      <w:r w:rsidRPr="00FE0F47">
        <w:rPr>
          <w:rFonts w:ascii="Verdana" w:hAnsi="Verdana"/>
          <w:sz w:val="20"/>
          <w:szCs w:val="20"/>
        </w:rPr>
        <w:t xml:space="preserve"> </w:t>
      </w:r>
    </w:p>
    <w:p w14:paraId="4D10F6BC" w14:textId="0378AE5F" w:rsidR="0035066D" w:rsidRPr="00FE0F47" w:rsidRDefault="0035066D" w:rsidP="0035066D">
      <w:pPr>
        <w:jc w:val="both"/>
        <w:rPr>
          <w:rFonts w:ascii="Verdana" w:hAnsi="Verdana"/>
          <w:sz w:val="20"/>
          <w:szCs w:val="20"/>
        </w:rPr>
      </w:pPr>
    </w:p>
    <w:p w14:paraId="6B0B71B4" w14:textId="72494532" w:rsidR="0035066D" w:rsidRPr="00FE0F47" w:rsidRDefault="0035066D" w:rsidP="0035066D">
      <w:pPr>
        <w:jc w:val="both"/>
        <w:rPr>
          <w:rFonts w:ascii="Verdana" w:hAnsi="Verdana"/>
          <w:sz w:val="20"/>
          <w:szCs w:val="20"/>
        </w:rPr>
      </w:pPr>
      <w:r w:rsidRPr="00FE0F47">
        <w:rPr>
          <w:rFonts w:ascii="Verdana" w:hAnsi="Verdana"/>
          <w:sz w:val="20"/>
          <w:szCs w:val="20"/>
        </w:rPr>
        <w:t xml:space="preserve">Una campagna </w:t>
      </w:r>
      <w:r w:rsidR="00F16792" w:rsidRPr="00FE0F47">
        <w:rPr>
          <w:rFonts w:ascii="Verdana" w:hAnsi="Verdana"/>
          <w:sz w:val="20"/>
          <w:szCs w:val="20"/>
        </w:rPr>
        <w:t>dal</w:t>
      </w:r>
      <w:r w:rsidRPr="00FE0F47">
        <w:rPr>
          <w:rFonts w:ascii="Verdana" w:hAnsi="Verdana"/>
          <w:sz w:val="20"/>
          <w:szCs w:val="20"/>
        </w:rPr>
        <w:t xml:space="preserve"> </w:t>
      </w:r>
      <w:proofErr w:type="spellStart"/>
      <w:r w:rsidRPr="00FE0F47">
        <w:rPr>
          <w:rFonts w:ascii="Verdana" w:hAnsi="Verdana"/>
          <w:sz w:val="20"/>
          <w:szCs w:val="20"/>
        </w:rPr>
        <w:t>concept</w:t>
      </w:r>
      <w:proofErr w:type="spellEnd"/>
      <w:r w:rsidRPr="00FE0F47">
        <w:rPr>
          <w:rFonts w:ascii="Verdana" w:hAnsi="Verdana"/>
          <w:sz w:val="20"/>
          <w:szCs w:val="20"/>
        </w:rPr>
        <w:t xml:space="preserve"> preciso che fa leva sulla voglia </w:t>
      </w:r>
      <w:r w:rsidR="00FD0D63" w:rsidRPr="00FE0F47">
        <w:rPr>
          <w:rFonts w:ascii="Verdana" w:hAnsi="Verdana"/>
          <w:sz w:val="20"/>
          <w:szCs w:val="20"/>
        </w:rPr>
        <w:t xml:space="preserve">degli italiani </w:t>
      </w:r>
      <w:r w:rsidRPr="00FE0F47">
        <w:rPr>
          <w:rFonts w:ascii="Verdana" w:hAnsi="Verdana"/>
          <w:sz w:val="20"/>
          <w:szCs w:val="20"/>
        </w:rPr>
        <w:t xml:space="preserve">di partire </w:t>
      </w:r>
      <w:r w:rsidR="00FD0D63" w:rsidRPr="00FE0F47">
        <w:rPr>
          <w:rFonts w:ascii="Verdana" w:hAnsi="Verdana"/>
          <w:sz w:val="20"/>
          <w:szCs w:val="20"/>
        </w:rPr>
        <w:t>e</w:t>
      </w:r>
      <w:r w:rsidRPr="00FE0F47">
        <w:rPr>
          <w:rFonts w:ascii="Verdana" w:hAnsi="Verdana"/>
          <w:sz w:val="20"/>
          <w:szCs w:val="20"/>
        </w:rPr>
        <w:t xml:space="preserve"> trasformare le vacanze in un momento magico</w:t>
      </w:r>
      <w:r w:rsidR="00F16792" w:rsidRPr="00FE0F47">
        <w:rPr>
          <w:rFonts w:ascii="Verdana" w:hAnsi="Verdana"/>
          <w:sz w:val="20"/>
          <w:szCs w:val="20"/>
        </w:rPr>
        <w:t xml:space="preserve"> e colmo</w:t>
      </w:r>
      <w:r w:rsidR="00F77756" w:rsidRPr="00FE0F47">
        <w:rPr>
          <w:rFonts w:ascii="Verdana" w:hAnsi="Verdana"/>
          <w:sz w:val="20"/>
          <w:szCs w:val="20"/>
        </w:rPr>
        <w:t xml:space="preserve"> di aspettative</w:t>
      </w:r>
      <w:r w:rsidR="00F16792" w:rsidRPr="00FE0F47">
        <w:rPr>
          <w:rFonts w:ascii="Verdana" w:hAnsi="Verdana"/>
          <w:sz w:val="20"/>
          <w:szCs w:val="20"/>
        </w:rPr>
        <w:t>,</w:t>
      </w:r>
      <w:r w:rsidR="00F77756" w:rsidRPr="00FE0F47">
        <w:rPr>
          <w:rFonts w:ascii="Verdana" w:hAnsi="Verdana"/>
          <w:sz w:val="20"/>
          <w:szCs w:val="20"/>
        </w:rPr>
        <w:t xml:space="preserve"> ma</w:t>
      </w:r>
      <w:r w:rsidR="00F16792" w:rsidRPr="00FE0F47">
        <w:rPr>
          <w:rFonts w:ascii="Verdana" w:hAnsi="Verdana"/>
          <w:sz w:val="20"/>
          <w:szCs w:val="20"/>
        </w:rPr>
        <w:t xml:space="preserve"> con un riferimento all’accessibilità del </w:t>
      </w:r>
      <w:r w:rsidRPr="00FE0F47">
        <w:rPr>
          <w:rFonts w:ascii="Verdana" w:hAnsi="Verdana"/>
          <w:sz w:val="20"/>
          <w:szCs w:val="20"/>
        </w:rPr>
        <w:t xml:space="preserve">prezzo. Perché se la vacanza </w:t>
      </w:r>
      <w:r w:rsidR="00F16792" w:rsidRPr="00FE0F47">
        <w:rPr>
          <w:rFonts w:ascii="Verdana" w:hAnsi="Verdana"/>
          <w:sz w:val="20"/>
          <w:szCs w:val="20"/>
        </w:rPr>
        <w:t>ha un costo sostenibile</w:t>
      </w:r>
      <w:r w:rsidRPr="00FE0F47">
        <w:rPr>
          <w:rFonts w:ascii="Verdana" w:hAnsi="Verdana"/>
          <w:sz w:val="20"/>
          <w:szCs w:val="20"/>
        </w:rPr>
        <w:t xml:space="preserve"> </w:t>
      </w:r>
      <w:r w:rsidR="00F16792" w:rsidRPr="00FE0F47">
        <w:rPr>
          <w:rFonts w:ascii="Verdana" w:hAnsi="Verdana"/>
          <w:sz w:val="20"/>
          <w:szCs w:val="20"/>
        </w:rPr>
        <w:t>ed è acquistabile con promozioni</w:t>
      </w:r>
      <w:r w:rsidRPr="00FE0F47">
        <w:rPr>
          <w:rFonts w:ascii="Verdana" w:hAnsi="Verdana"/>
          <w:sz w:val="20"/>
          <w:szCs w:val="20"/>
        </w:rPr>
        <w:t xml:space="preserve">, </w:t>
      </w:r>
      <w:r w:rsidR="006F7AE7" w:rsidRPr="00FE0F47">
        <w:rPr>
          <w:rFonts w:ascii="Verdana" w:hAnsi="Verdana"/>
          <w:sz w:val="20"/>
          <w:szCs w:val="20"/>
        </w:rPr>
        <w:t>il consumatore è più motivato a comprarla</w:t>
      </w:r>
      <w:r w:rsidR="00F16792" w:rsidRPr="00FE0F47">
        <w:rPr>
          <w:rFonts w:ascii="Verdana" w:hAnsi="Verdana"/>
          <w:sz w:val="20"/>
          <w:szCs w:val="20"/>
        </w:rPr>
        <w:t>.</w:t>
      </w:r>
    </w:p>
    <w:p w14:paraId="43AE1B5F" w14:textId="77777777" w:rsidR="0035066D" w:rsidRPr="00FE0F47" w:rsidRDefault="0035066D" w:rsidP="0035066D">
      <w:pPr>
        <w:jc w:val="both"/>
        <w:rPr>
          <w:rFonts w:ascii="Verdana" w:hAnsi="Verdana"/>
          <w:sz w:val="20"/>
          <w:szCs w:val="20"/>
        </w:rPr>
      </w:pPr>
    </w:p>
    <w:p w14:paraId="04E2103F" w14:textId="0B58CECC" w:rsidR="00FD0D63" w:rsidRPr="00FE0F47" w:rsidRDefault="00FD0D63" w:rsidP="00FD0D63">
      <w:pPr>
        <w:jc w:val="both"/>
        <w:rPr>
          <w:rFonts w:ascii="Verdana" w:hAnsi="Verdana"/>
          <w:sz w:val="20"/>
          <w:szCs w:val="20"/>
        </w:rPr>
      </w:pPr>
      <w:r w:rsidRPr="00FE0F47">
        <w:rPr>
          <w:rFonts w:ascii="Verdana" w:hAnsi="Verdana"/>
          <w:sz w:val="20"/>
          <w:szCs w:val="20"/>
        </w:rPr>
        <w:t xml:space="preserve">Invogliare gli italiani a rivolgersi alle agenzie di viaggio del network Gattinoni è lo scopo dell’iniziativa, che ha coinvolto 30 partner per poter offrire, nell’arco di 4 settimane, </w:t>
      </w:r>
      <w:r w:rsidR="006F7AE7" w:rsidRPr="00FE0F47">
        <w:rPr>
          <w:rFonts w:ascii="Verdana" w:hAnsi="Verdana"/>
          <w:sz w:val="20"/>
          <w:szCs w:val="20"/>
        </w:rPr>
        <w:t>sconti</w:t>
      </w:r>
      <w:r w:rsidRPr="00FE0F47">
        <w:rPr>
          <w:rFonts w:ascii="Verdana" w:hAnsi="Verdana"/>
          <w:sz w:val="20"/>
          <w:szCs w:val="20"/>
        </w:rPr>
        <w:t xml:space="preserve"> sui prezzi dei pacchetti. </w:t>
      </w:r>
    </w:p>
    <w:p w14:paraId="6F95E79F" w14:textId="77777777" w:rsidR="00FD0D63" w:rsidRPr="00FE0F47" w:rsidRDefault="00FD0D63" w:rsidP="0035066D">
      <w:pPr>
        <w:jc w:val="both"/>
        <w:rPr>
          <w:rFonts w:ascii="Verdana" w:hAnsi="Verdana"/>
          <w:sz w:val="20"/>
          <w:szCs w:val="20"/>
        </w:rPr>
      </w:pPr>
    </w:p>
    <w:p w14:paraId="2A240354" w14:textId="17E652DD" w:rsidR="00F16792" w:rsidRPr="00FE0F47" w:rsidRDefault="0035066D" w:rsidP="0035066D">
      <w:pPr>
        <w:jc w:val="both"/>
        <w:rPr>
          <w:rFonts w:ascii="Verdana" w:hAnsi="Verdana"/>
          <w:sz w:val="20"/>
          <w:szCs w:val="20"/>
        </w:rPr>
      </w:pPr>
      <w:r w:rsidRPr="00FE0F47">
        <w:rPr>
          <w:rFonts w:ascii="Verdana" w:hAnsi="Verdana"/>
          <w:sz w:val="20"/>
          <w:szCs w:val="20"/>
        </w:rPr>
        <w:t xml:space="preserve">I due elementi </w:t>
      </w:r>
      <w:r w:rsidR="00F16792" w:rsidRPr="00FE0F47">
        <w:rPr>
          <w:rFonts w:ascii="Verdana" w:hAnsi="Verdana"/>
          <w:sz w:val="20"/>
          <w:szCs w:val="20"/>
        </w:rPr>
        <w:t xml:space="preserve">– vacanze estive e costi - </w:t>
      </w:r>
      <w:r w:rsidRPr="00FE0F47">
        <w:rPr>
          <w:rFonts w:ascii="Verdana" w:hAnsi="Verdana"/>
          <w:sz w:val="20"/>
          <w:szCs w:val="20"/>
        </w:rPr>
        <w:t xml:space="preserve">sono </w:t>
      </w:r>
      <w:r w:rsidR="00F16792" w:rsidRPr="00FE0F47">
        <w:rPr>
          <w:rFonts w:ascii="Verdana" w:hAnsi="Verdana"/>
          <w:sz w:val="20"/>
          <w:szCs w:val="20"/>
        </w:rPr>
        <w:t xml:space="preserve">intersecati e </w:t>
      </w:r>
      <w:r w:rsidRPr="00FE0F47">
        <w:rPr>
          <w:rFonts w:ascii="Verdana" w:hAnsi="Verdana"/>
          <w:sz w:val="20"/>
          <w:szCs w:val="20"/>
        </w:rPr>
        <w:t xml:space="preserve">trainanti </w:t>
      </w:r>
      <w:r w:rsidR="00F16792" w:rsidRPr="00FE0F47">
        <w:rPr>
          <w:rFonts w:ascii="Verdana" w:hAnsi="Verdana"/>
          <w:sz w:val="20"/>
          <w:szCs w:val="20"/>
        </w:rPr>
        <w:t xml:space="preserve">nel vissuto collettivo e quindi cardini della campagna di comunicazione creata e pianificata all’interno del Gruppo. </w:t>
      </w:r>
      <w:r w:rsidR="006F7AE7" w:rsidRPr="00FE0F47">
        <w:rPr>
          <w:rFonts w:ascii="Verdana" w:hAnsi="Verdana"/>
          <w:sz w:val="20"/>
          <w:szCs w:val="20"/>
        </w:rPr>
        <w:t>L’ufficio Marketing e Comunicazione</w:t>
      </w:r>
      <w:r w:rsidR="00F16792" w:rsidRPr="00FE0F47">
        <w:rPr>
          <w:rFonts w:ascii="Verdana" w:hAnsi="Verdana"/>
          <w:sz w:val="20"/>
          <w:szCs w:val="20"/>
        </w:rPr>
        <w:t xml:space="preserve"> ha ideato un </w:t>
      </w:r>
      <w:proofErr w:type="spellStart"/>
      <w:r w:rsidR="00F16792" w:rsidRPr="00FE0F47">
        <w:rPr>
          <w:rFonts w:ascii="Verdana" w:hAnsi="Verdana"/>
          <w:sz w:val="20"/>
          <w:szCs w:val="20"/>
        </w:rPr>
        <w:t>visual</w:t>
      </w:r>
      <w:proofErr w:type="spellEnd"/>
      <w:r w:rsidR="00F16792" w:rsidRPr="00FE0F47">
        <w:rPr>
          <w:rFonts w:ascii="Verdana" w:hAnsi="Verdana"/>
          <w:sz w:val="20"/>
          <w:szCs w:val="20"/>
        </w:rPr>
        <w:t xml:space="preserve"> </w:t>
      </w:r>
      <w:r w:rsidR="000946D2" w:rsidRPr="00FE0F47">
        <w:rPr>
          <w:rFonts w:ascii="Verdana" w:hAnsi="Verdana"/>
          <w:sz w:val="20"/>
          <w:szCs w:val="20"/>
        </w:rPr>
        <w:t>impattante</w:t>
      </w:r>
      <w:r w:rsidR="00F16792" w:rsidRPr="00FE0F47">
        <w:rPr>
          <w:rFonts w:ascii="Verdana" w:hAnsi="Verdana"/>
          <w:sz w:val="20"/>
          <w:szCs w:val="20"/>
        </w:rPr>
        <w:t xml:space="preserve"> e lo ha declinato sui tanti canali selezionati per veicolarne la visibilità.</w:t>
      </w:r>
    </w:p>
    <w:p w14:paraId="249BCA6C" w14:textId="77777777" w:rsidR="00F16792" w:rsidRPr="00FE0F47" w:rsidRDefault="00F16792" w:rsidP="0035066D">
      <w:pPr>
        <w:jc w:val="both"/>
        <w:rPr>
          <w:rFonts w:ascii="Verdana" w:hAnsi="Verdana"/>
          <w:sz w:val="20"/>
          <w:szCs w:val="20"/>
        </w:rPr>
      </w:pPr>
    </w:p>
    <w:p w14:paraId="307E3EEF" w14:textId="7593DCCD" w:rsidR="0035066D" w:rsidRPr="00FE0F47" w:rsidRDefault="00F16792" w:rsidP="0035066D">
      <w:pPr>
        <w:jc w:val="both"/>
        <w:rPr>
          <w:rFonts w:ascii="Verdana" w:hAnsi="Verdana"/>
          <w:sz w:val="20"/>
          <w:szCs w:val="20"/>
        </w:rPr>
      </w:pPr>
      <w:r w:rsidRPr="00FE0F47">
        <w:rPr>
          <w:rFonts w:ascii="Verdana" w:hAnsi="Verdana"/>
          <w:sz w:val="20"/>
          <w:szCs w:val="20"/>
        </w:rPr>
        <w:t xml:space="preserve">Un elemento strategico è stata la volontà di intercettare il target in movimento: persone che affollano stazioni ferroviarie, aree di sosta in autostrada, spazi aeroportuali. </w:t>
      </w:r>
      <w:r w:rsidR="000946D2" w:rsidRPr="00FE0F47">
        <w:rPr>
          <w:rFonts w:ascii="Verdana" w:hAnsi="Verdana"/>
          <w:sz w:val="20"/>
          <w:szCs w:val="20"/>
        </w:rPr>
        <w:t>È</w:t>
      </w:r>
      <w:r w:rsidR="00FD0D63" w:rsidRPr="00FE0F47">
        <w:rPr>
          <w:rFonts w:ascii="Verdana" w:hAnsi="Verdana"/>
          <w:sz w:val="20"/>
          <w:szCs w:val="20"/>
        </w:rPr>
        <w:t xml:space="preserve"> stato scelto di collaborare con </w:t>
      </w:r>
      <w:proofErr w:type="spellStart"/>
      <w:r w:rsidR="00FD0D63" w:rsidRPr="00FE0F47">
        <w:rPr>
          <w:rFonts w:ascii="Verdana" w:hAnsi="Verdana"/>
          <w:sz w:val="20"/>
          <w:szCs w:val="20"/>
        </w:rPr>
        <w:t>Digimupi</w:t>
      </w:r>
      <w:proofErr w:type="spellEnd"/>
      <w:r w:rsidR="00FD0D63" w:rsidRPr="00FE0F47">
        <w:rPr>
          <w:rFonts w:ascii="Verdana" w:hAnsi="Verdana"/>
          <w:sz w:val="20"/>
          <w:szCs w:val="20"/>
        </w:rPr>
        <w:t xml:space="preserve">, che dispone di 185 impianti digitali di formato verticale in 39 stazioni ferroviarie e 2 stazioni </w:t>
      </w:r>
      <w:proofErr w:type="spellStart"/>
      <w:r w:rsidR="00FD0D63" w:rsidRPr="00FE0F47">
        <w:rPr>
          <w:rFonts w:ascii="Verdana" w:hAnsi="Verdana"/>
          <w:sz w:val="20"/>
          <w:szCs w:val="20"/>
        </w:rPr>
        <w:t>Metromare</w:t>
      </w:r>
      <w:proofErr w:type="spellEnd"/>
      <w:r w:rsidR="00FD0D63" w:rsidRPr="00FE0F47">
        <w:rPr>
          <w:rFonts w:ascii="Verdana" w:hAnsi="Verdana"/>
          <w:sz w:val="20"/>
          <w:szCs w:val="20"/>
        </w:rPr>
        <w:t xml:space="preserve"> Rimini; i pannelli, concentrati principalmente nelle regioni Lombardia, Trentino Alto Adige, Veneto, Friuli Venezia Giulia, Emilia Romagna, Lazio, Toscana e Campania, hanno una </w:t>
      </w:r>
      <w:proofErr w:type="spellStart"/>
      <w:r w:rsidR="00FD0D63" w:rsidRPr="00FE0F47">
        <w:rPr>
          <w:rFonts w:ascii="Verdana" w:hAnsi="Verdana"/>
          <w:sz w:val="20"/>
          <w:szCs w:val="20"/>
        </w:rPr>
        <w:t>viewability</w:t>
      </w:r>
      <w:proofErr w:type="spellEnd"/>
      <w:r w:rsidR="00FD0D63" w:rsidRPr="00FE0F47">
        <w:rPr>
          <w:rFonts w:ascii="Verdana" w:hAnsi="Verdana"/>
          <w:sz w:val="20"/>
          <w:szCs w:val="20"/>
        </w:rPr>
        <w:t xml:space="preserve"> sollecitata da 1.140 passaggi giornalieri.</w:t>
      </w:r>
    </w:p>
    <w:p w14:paraId="2B2F3127" w14:textId="77777777" w:rsidR="008C02BD" w:rsidRPr="00FE0F47" w:rsidRDefault="008C02BD" w:rsidP="0035066D">
      <w:pPr>
        <w:jc w:val="both"/>
        <w:rPr>
          <w:rFonts w:ascii="Verdana" w:hAnsi="Verdana"/>
          <w:sz w:val="20"/>
          <w:szCs w:val="20"/>
        </w:rPr>
      </w:pPr>
    </w:p>
    <w:p w14:paraId="4C7D7F29" w14:textId="1438A57B" w:rsidR="008C02BD" w:rsidRPr="00FE0F47" w:rsidRDefault="008C02BD" w:rsidP="0035066D">
      <w:pPr>
        <w:jc w:val="both"/>
        <w:rPr>
          <w:rFonts w:ascii="Verdana" w:hAnsi="Verdana"/>
          <w:sz w:val="20"/>
          <w:szCs w:val="20"/>
        </w:rPr>
      </w:pPr>
      <w:r w:rsidRPr="00FE0F47">
        <w:rPr>
          <w:rFonts w:ascii="Verdana" w:hAnsi="Verdana"/>
          <w:sz w:val="20"/>
          <w:szCs w:val="20"/>
        </w:rPr>
        <w:t xml:space="preserve">Parallelamente la collaborazione con il circuito </w:t>
      </w:r>
      <w:proofErr w:type="spellStart"/>
      <w:r w:rsidRPr="00FE0F47">
        <w:rPr>
          <w:rFonts w:ascii="Verdana" w:hAnsi="Verdana"/>
          <w:sz w:val="20"/>
          <w:szCs w:val="20"/>
        </w:rPr>
        <w:t>One</w:t>
      </w:r>
      <w:proofErr w:type="spellEnd"/>
      <w:r w:rsidRPr="00FE0F47">
        <w:rPr>
          <w:rFonts w:ascii="Verdana" w:hAnsi="Verdana"/>
          <w:sz w:val="20"/>
          <w:szCs w:val="20"/>
        </w:rPr>
        <w:t xml:space="preserve"> TV, network di schermi Media </w:t>
      </w:r>
      <w:proofErr w:type="spellStart"/>
      <w:r w:rsidRPr="00FE0F47">
        <w:rPr>
          <w:rFonts w:ascii="Verdana" w:hAnsi="Verdana"/>
          <w:sz w:val="20"/>
          <w:szCs w:val="20"/>
        </w:rPr>
        <w:t>One</w:t>
      </w:r>
      <w:proofErr w:type="spellEnd"/>
      <w:r w:rsidRPr="00FE0F47">
        <w:rPr>
          <w:rFonts w:ascii="Verdana" w:hAnsi="Verdana"/>
          <w:sz w:val="20"/>
          <w:szCs w:val="20"/>
        </w:rPr>
        <w:t>, sfrutta gli schermi in 97 autogrill naz</w:t>
      </w:r>
      <w:r w:rsidR="000946D2" w:rsidRPr="00FE0F47">
        <w:rPr>
          <w:rFonts w:ascii="Verdana" w:hAnsi="Verdana"/>
          <w:sz w:val="20"/>
          <w:szCs w:val="20"/>
        </w:rPr>
        <w:t xml:space="preserve">ionali. La pubblicità Gattinoni, comprensiva di audio, </w:t>
      </w:r>
      <w:r w:rsidRPr="00FE0F47">
        <w:rPr>
          <w:rFonts w:ascii="Verdana" w:hAnsi="Verdana"/>
          <w:sz w:val="20"/>
          <w:szCs w:val="20"/>
        </w:rPr>
        <w:t>comparirà su 184 schermi in 13 regioni, con 304 passaggi quotidiani tra le cinque del mattino e mezzanotte.</w:t>
      </w:r>
    </w:p>
    <w:p w14:paraId="701E9A82" w14:textId="77777777" w:rsidR="00593286" w:rsidRPr="00FE0F47" w:rsidRDefault="00593286" w:rsidP="0035066D">
      <w:pPr>
        <w:jc w:val="both"/>
        <w:rPr>
          <w:rFonts w:ascii="Verdana" w:hAnsi="Verdana"/>
          <w:sz w:val="20"/>
          <w:szCs w:val="20"/>
        </w:rPr>
      </w:pPr>
    </w:p>
    <w:p w14:paraId="611A645C" w14:textId="22306CBD" w:rsidR="00593286" w:rsidRPr="00FE0F47" w:rsidRDefault="00593286" w:rsidP="0035066D">
      <w:pPr>
        <w:jc w:val="both"/>
        <w:rPr>
          <w:rFonts w:ascii="Verdana" w:hAnsi="Verdana"/>
          <w:sz w:val="20"/>
          <w:szCs w:val="20"/>
        </w:rPr>
      </w:pPr>
      <w:r w:rsidRPr="00FE0F47">
        <w:rPr>
          <w:rFonts w:ascii="Verdana" w:hAnsi="Verdana"/>
          <w:sz w:val="20"/>
          <w:szCs w:val="20"/>
        </w:rPr>
        <w:t xml:space="preserve">A livello di native advertising ci saranno </w:t>
      </w:r>
      <w:r w:rsidR="006F7AE7" w:rsidRPr="00FE0F47">
        <w:rPr>
          <w:rFonts w:ascii="Verdana" w:hAnsi="Verdana"/>
          <w:sz w:val="20"/>
          <w:szCs w:val="20"/>
        </w:rPr>
        <w:t>l’</w:t>
      </w:r>
      <w:r w:rsidRPr="00FE0F47">
        <w:rPr>
          <w:rFonts w:ascii="Verdana" w:hAnsi="Verdana"/>
          <w:sz w:val="20"/>
          <w:szCs w:val="20"/>
        </w:rPr>
        <w:t xml:space="preserve">attività con </w:t>
      </w:r>
      <w:proofErr w:type="spellStart"/>
      <w:r w:rsidRPr="00FE0F47">
        <w:rPr>
          <w:rFonts w:ascii="Verdana" w:hAnsi="Verdana"/>
          <w:sz w:val="20"/>
          <w:szCs w:val="20"/>
        </w:rPr>
        <w:t>Outbrain</w:t>
      </w:r>
      <w:proofErr w:type="spellEnd"/>
      <w:r w:rsidRPr="00FE0F47">
        <w:rPr>
          <w:rFonts w:ascii="Verdana" w:hAnsi="Verdana"/>
          <w:sz w:val="20"/>
          <w:szCs w:val="20"/>
        </w:rPr>
        <w:t xml:space="preserve"> e Valica. Come emittenti radiofoniche gli annunci saranno su Radio Deejay, Radio Capital e M2O</w:t>
      </w:r>
      <w:r w:rsidR="006F7AE7" w:rsidRPr="00FE0F47">
        <w:rPr>
          <w:rFonts w:ascii="Verdana" w:hAnsi="Verdana"/>
          <w:sz w:val="20"/>
          <w:szCs w:val="20"/>
        </w:rPr>
        <w:t xml:space="preserve"> con una pianificazione massiccia per 4 settimane consecutive.</w:t>
      </w:r>
    </w:p>
    <w:p w14:paraId="2DE4D32B" w14:textId="77777777" w:rsidR="00F16792" w:rsidRPr="00FE0F47" w:rsidRDefault="00F16792" w:rsidP="0035066D">
      <w:pPr>
        <w:jc w:val="both"/>
        <w:rPr>
          <w:rFonts w:ascii="Verdana" w:hAnsi="Verdana"/>
          <w:sz w:val="20"/>
          <w:szCs w:val="20"/>
        </w:rPr>
      </w:pPr>
    </w:p>
    <w:p w14:paraId="3E85E5DF" w14:textId="77777777" w:rsidR="00F16792" w:rsidRPr="00FE0F47" w:rsidRDefault="00F16792" w:rsidP="0035066D">
      <w:pPr>
        <w:jc w:val="both"/>
        <w:rPr>
          <w:rFonts w:ascii="Verdana" w:hAnsi="Verdana"/>
          <w:sz w:val="20"/>
          <w:szCs w:val="20"/>
        </w:rPr>
      </w:pPr>
    </w:p>
    <w:p w14:paraId="31D08044" w14:textId="77777777" w:rsidR="00F16792" w:rsidRPr="00FE0F47" w:rsidRDefault="00F16792" w:rsidP="0035066D">
      <w:pPr>
        <w:jc w:val="both"/>
        <w:rPr>
          <w:rFonts w:ascii="Verdana" w:hAnsi="Verdana"/>
          <w:sz w:val="20"/>
          <w:szCs w:val="20"/>
        </w:rPr>
      </w:pPr>
    </w:p>
    <w:p w14:paraId="53C85488" w14:textId="77777777" w:rsidR="008E52A5" w:rsidRPr="00FE0F47" w:rsidRDefault="008E52A5" w:rsidP="0035066D">
      <w:pPr>
        <w:jc w:val="both"/>
        <w:rPr>
          <w:rFonts w:ascii="Verdana" w:hAnsi="Verdana"/>
          <w:sz w:val="20"/>
          <w:szCs w:val="20"/>
        </w:rPr>
      </w:pPr>
    </w:p>
    <w:p w14:paraId="3141D48A" w14:textId="27E96D18" w:rsidR="008E52A5" w:rsidRPr="00FE0F47" w:rsidRDefault="008E52A5" w:rsidP="0035066D">
      <w:pPr>
        <w:jc w:val="both"/>
        <w:rPr>
          <w:rFonts w:ascii="Verdana" w:hAnsi="Verdana"/>
          <w:sz w:val="20"/>
          <w:szCs w:val="20"/>
        </w:rPr>
      </w:pPr>
      <w:r w:rsidRPr="00FE0F47">
        <w:rPr>
          <w:rFonts w:ascii="Verdana" w:hAnsi="Verdana"/>
          <w:sz w:val="20"/>
          <w:szCs w:val="20"/>
        </w:rPr>
        <w:t xml:space="preserve">L’investimento complessivo ammonta a 150.000 euro e comprende l’ingaggio di </w:t>
      </w:r>
      <w:proofErr w:type="spellStart"/>
      <w:r w:rsidRPr="00FE0F47">
        <w:rPr>
          <w:rFonts w:ascii="Verdana" w:hAnsi="Verdana"/>
          <w:sz w:val="20"/>
          <w:szCs w:val="20"/>
        </w:rPr>
        <w:t>influencer</w:t>
      </w:r>
      <w:proofErr w:type="spellEnd"/>
      <w:r w:rsidRPr="00FE0F47">
        <w:rPr>
          <w:rFonts w:ascii="Verdana" w:hAnsi="Verdana"/>
          <w:sz w:val="20"/>
          <w:szCs w:val="20"/>
        </w:rPr>
        <w:t xml:space="preserve"> e moltissime attività all’interno delle agenzie di viaggio del network Gattinoni.</w:t>
      </w:r>
    </w:p>
    <w:p w14:paraId="024F1FA9" w14:textId="77777777" w:rsidR="0035066D" w:rsidRPr="00FE0F47" w:rsidRDefault="0035066D" w:rsidP="0035066D">
      <w:pPr>
        <w:jc w:val="both"/>
        <w:rPr>
          <w:rFonts w:ascii="Verdana" w:hAnsi="Verdana"/>
          <w:sz w:val="20"/>
          <w:szCs w:val="20"/>
        </w:rPr>
      </w:pPr>
    </w:p>
    <w:p w14:paraId="22C4CE70" w14:textId="4BEF8A29" w:rsidR="007E30C5" w:rsidRPr="00FE0F47" w:rsidRDefault="007E30C5" w:rsidP="00F77756">
      <w:pPr>
        <w:jc w:val="both"/>
        <w:rPr>
          <w:rFonts w:ascii="Verdana" w:hAnsi="Verdana"/>
          <w:sz w:val="20"/>
          <w:szCs w:val="20"/>
        </w:rPr>
      </w:pPr>
      <w:r w:rsidRPr="00FE0F47">
        <w:rPr>
          <w:rFonts w:ascii="Verdana" w:hAnsi="Verdana"/>
          <w:sz w:val="20"/>
          <w:szCs w:val="20"/>
        </w:rPr>
        <w:t xml:space="preserve">Dal video prodotto per i monitor delle agenzie e per le loro vetrine, alle locandine dedicate, </w:t>
      </w:r>
      <w:r w:rsidR="004F1A79" w:rsidRPr="00FE0F47">
        <w:rPr>
          <w:rFonts w:ascii="Verdana" w:hAnsi="Verdana"/>
          <w:sz w:val="20"/>
          <w:szCs w:val="20"/>
        </w:rPr>
        <w:t xml:space="preserve">alla personalizzazione dei siti </w:t>
      </w:r>
      <w:r w:rsidR="00773989" w:rsidRPr="00FE0F47">
        <w:rPr>
          <w:rFonts w:ascii="Verdana" w:hAnsi="Verdana"/>
          <w:sz w:val="20"/>
          <w:szCs w:val="20"/>
        </w:rPr>
        <w:t>ai</w:t>
      </w:r>
      <w:r w:rsidRPr="00FE0F47">
        <w:rPr>
          <w:rFonts w:ascii="Verdana" w:hAnsi="Verdana"/>
          <w:sz w:val="20"/>
          <w:szCs w:val="20"/>
        </w:rPr>
        <w:t xml:space="preserve"> </w:t>
      </w:r>
      <w:proofErr w:type="spellStart"/>
      <w:r w:rsidRPr="00FE0F47">
        <w:rPr>
          <w:rFonts w:ascii="Verdana" w:hAnsi="Verdana"/>
          <w:sz w:val="20"/>
          <w:szCs w:val="20"/>
        </w:rPr>
        <w:t>visual</w:t>
      </w:r>
      <w:proofErr w:type="spellEnd"/>
      <w:r w:rsidRPr="00FE0F47">
        <w:rPr>
          <w:rFonts w:ascii="Verdana" w:hAnsi="Verdana"/>
          <w:sz w:val="20"/>
          <w:szCs w:val="20"/>
        </w:rPr>
        <w:t xml:space="preserve"> negli </w:t>
      </w:r>
      <w:proofErr w:type="spellStart"/>
      <w:r w:rsidRPr="00FE0F47">
        <w:rPr>
          <w:rFonts w:ascii="Verdana" w:hAnsi="Verdana"/>
          <w:sz w:val="20"/>
          <w:szCs w:val="20"/>
        </w:rPr>
        <w:t>hub</w:t>
      </w:r>
      <w:proofErr w:type="spellEnd"/>
      <w:r w:rsidRPr="00FE0F47">
        <w:rPr>
          <w:rFonts w:ascii="Verdana" w:hAnsi="Verdana"/>
          <w:sz w:val="20"/>
          <w:szCs w:val="20"/>
        </w:rPr>
        <w:t xml:space="preserve"> di Milano e Torino</w:t>
      </w:r>
      <w:r w:rsidR="00773989" w:rsidRPr="00FE0F47">
        <w:rPr>
          <w:rFonts w:ascii="Verdana" w:hAnsi="Verdana"/>
          <w:sz w:val="20"/>
          <w:szCs w:val="20"/>
        </w:rPr>
        <w:t>,</w:t>
      </w:r>
      <w:r w:rsidRPr="00FE0F47">
        <w:rPr>
          <w:rFonts w:ascii="Verdana" w:hAnsi="Verdana"/>
          <w:sz w:val="20"/>
          <w:szCs w:val="20"/>
        </w:rPr>
        <w:t xml:space="preserve"> ai post creati per le piattaforme social che possono essere ripresi da</w:t>
      </w:r>
      <w:r w:rsidR="004F1A79" w:rsidRPr="00FE0F47">
        <w:rPr>
          <w:rFonts w:ascii="Verdana" w:hAnsi="Verdana"/>
          <w:sz w:val="20"/>
          <w:szCs w:val="20"/>
        </w:rPr>
        <w:t>lle agenzie</w:t>
      </w:r>
      <w:r w:rsidRPr="00FE0F47">
        <w:rPr>
          <w:rFonts w:ascii="Verdana" w:hAnsi="Verdana"/>
          <w:sz w:val="20"/>
          <w:szCs w:val="20"/>
        </w:rPr>
        <w:t>. I 1500 punti di vendita riceveranno inoltre newsletter da girare alla propria clientela, formati per banner da posizione all’interno dei propri siti, cartellonistica accattivante.</w:t>
      </w:r>
    </w:p>
    <w:p w14:paraId="733059E1" w14:textId="77777777" w:rsidR="007E30C5" w:rsidRPr="00FE0F47" w:rsidRDefault="007E30C5" w:rsidP="00F77756">
      <w:pPr>
        <w:jc w:val="both"/>
        <w:rPr>
          <w:rFonts w:ascii="Verdana" w:hAnsi="Verdana"/>
          <w:sz w:val="20"/>
          <w:szCs w:val="20"/>
        </w:rPr>
      </w:pPr>
    </w:p>
    <w:p w14:paraId="20F4F99C" w14:textId="2BA54E83" w:rsidR="007E30C5" w:rsidRDefault="007E30C5" w:rsidP="00F77756">
      <w:pPr>
        <w:jc w:val="both"/>
        <w:rPr>
          <w:rFonts w:ascii="Verdana" w:hAnsi="Verdana"/>
          <w:sz w:val="20"/>
          <w:szCs w:val="20"/>
        </w:rPr>
      </w:pPr>
      <w:r w:rsidRPr="00FE0F47">
        <w:rPr>
          <w:rFonts w:ascii="Verdana" w:hAnsi="Verdana"/>
          <w:sz w:val="20"/>
          <w:szCs w:val="20"/>
        </w:rPr>
        <w:t xml:space="preserve">In conclusione, un’operazione di marketing che nell’arco di 4 settimane vuole colpire il consumer con ogni mezzo e per farlo ha stretto ogni genere di sinergia: da quelle con i partner del mercato a quelle degli specialisti della </w:t>
      </w:r>
      <w:proofErr w:type="spellStart"/>
      <w:r w:rsidRPr="00FE0F47">
        <w:rPr>
          <w:rFonts w:ascii="Verdana" w:hAnsi="Verdana"/>
          <w:sz w:val="20"/>
          <w:szCs w:val="20"/>
        </w:rPr>
        <w:t>digital</w:t>
      </w:r>
      <w:proofErr w:type="spellEnd"/>
      <w:r w:rsidRPr="00FE0F47">
        <w:rPr>
          <w:rFonts w:ascii="Verdana" w:hAnsi="Verdana"/>
          <w:sz w:val="20"/>
          <w:szCs w:val="20"/>
        </w:rPr>
        <w:t xml:space="preserve"> </w:t>
      </w:r>
      <w:proofErr w:type="spellStart"/>
      <w:r w:rsidRPr="00FE0F47">
        <w:rPr>
          <w:rFonts w:ascii="Verdana" w:hAnsi="Verdana"/>
          <w:sz w:val="20"/>
          <w:szCs w:val="20"/>
        </w:rPr>
        <w:t>communication</w:t>
      </w:r>
      <w:proofErr w:type="spellEnd"/>
      <w:r w:rsidRPr="00FE0F47">
        <w:rPr>
          <w:rFonts w:ascii="Verdana" w:hAnsi="Verdana"/>
          <w:sz w:val="20"/>
          <w:szCs w:val="20"/>
        </w:rPr>
        <w:t>.</w:t>
      </w:r>
      <w:bookmarkStart w:id="0" w:name="_GoBack"/>
      <w:bookmarkEnd w:id="0"/>
      <w:r>
        <w:rPr>
          <w:rFonts w:ascii="Verdana" w:hAnsi="Verdana"/>
          <w:sz w:val="20"/>
          <w:szCs w:val="20"/>
        </w:rPr>
        <w:t xml:space="preserve"> </w:t>
      </w:r>
    </w:p>
    <w:p w14:paraId="2A3C5009" w14:textId="6913C715" w:rsidR="0035066D" w:rsidRDefault="0035066D" w:rsidP="0035066D">
      <w:pPr>
        <w:jc w:val="both"/>
        <w:rPr>
          <w:rFonts w:ascii="Verdana" w:hAnsi="Verdana"/>
          <w:sz w:val="20"/>
          <w:szCs w:val="20"/>
        </w:rPr>
      </w:pPr>
    </w:p>
    <w:p w14:paraId="64EA2FB6" w14:textId="3176556F" w:rsidR="0032289F" w:rsidRPr="00F77756" w:rsidRDefault="00E06D15" w:rsidP="0035066D">
      <w:pPr>
        <w:shd w:val="clear" w:color="auto" w:fill="FFFFFF"/>
        <w:jc w:val="both"/>
        <w:rPr>
          <w:rFonts w:ascii="Verdana" w:hAnsi="Verdana"/>
          <w:i/>
          <w:sz w:val="20"/>
          <w:szCs w:val="20"/>
        </w:rPr>
      </w:pPr>
      <w:r w:rsidRPr="0055584D">
        <w:rPr>
          <w:rFonts w:ascii="Verdana" w:hAnsi="Verdana"/>
          <w:sz w:val="20"/>
          <w:szCs w:val="20"/>
        </w:rPr>
        <w:t>Commenta</w:t>
      </w:r>
      <w:r w:rsidR="0035066D">
        <w:rPr>
          <w:rFonts w:ascii="Verdana" w:hAnsi="Verdana"/>
          <w:sz w:val="20"/>
          <w:szCs w:val="20"/>
        </w:rPr>
        <w:t xml:space="preserve"> </w:t>
      </w:r>
      <w:r w:rsidR="0035066D" w:rsidRPr="0035066D">
        <w:rPr>
          <w:rFonts w:ascii="Verdana" w:hAnsi="Verdana"/>
          <w:b/>
          <w:sz w:val="20"/>
          <w:szCs w:val="20"/>
        </w:rPr>
        <w:t xml:space="preserve">Isabella </w:t>
      </w:r>
      <w:proofErr w:type="gramStart"/>
      <w:r w:rsidR="0035066D" w:rsidRPr="0035066D">
        <w:rPr>
          <w:rFonts w:ascii="Verdana" w:hAnsi="Verdana"/>
          <w:b/>
          <w:sz w:val="20"/>
          <w:szCs w:val="20"/>
        </w:rPr>
        <w:t>Maggi</w:t>
      </w:r>
      <w:proofErr w:type="gramEnd"/>
      <w:r w:rsidR="0035066D" w:rsidRPr="0035066D">
        <w:rPr>
          <w:rFonts w:ascii="Verdana" w:hAnsi="Verdana"/>
          <w:b/>
          <w:sz w:val="20"/>
          <w:szCs w:val="20"/>
        </w:rPr>
        <w:t xml:space="preserve"> direttore market</w:t>
      </w:r>
      <w:r w:rsidR="0035066D">
        <w:rPr>
          <w:rFonts w:ascii="Verdana" w:hAnsi="Verdana"/>
          <w:b/>
          <w:sz w:val="20"/>
          <w:szCs w:val="20"/>
        </w:rPr>
        <w:t>ing e comunicazione del Gruppo G</w:t>
      </w:r>
      <w:r w:rsidR="0035066D" w:rsidRPr="0035066D">
        <w:rPr>
          <w:rFonts w:ascii="Verdana" w:hAnsi="Verdana"/>
          <w:b/>
          <w:sz w:val="20"/>
          <w:szCs w:val="20"/>
        </w:rPr>
        <w:t>attinoni</w:t>
      </w:r>
      <w:r w:rsidRPr="0055584D">
        <w:rPr>
          <w:rFonts w:ascii="Verdana" w:hAnsi="Verdana"/>
          <w:b/>
          <w:sz w:val="20"/>
          <w:szCs w:val="20"/>
        </w:rPr>
        <w:t xml:space="preserve">: </w:t>
      </w:r>
      <w:r w:rsidRPr="00F77756">
        <w:rPr>
          <w:rFonts w:ascii="Verdana" w:hAnsi="Verdana"/>
          <w:i/>
          <w:sz w:val="20"/>
          <w:szCs w:val="20"/>
        </w:rPr>
        <w:t>“</w:t>
      </w:r>
      <w:r w:rsidR="004F1A79">
        <w:rPr>
          <w:rFonts w:ascii="Verdana" w:hAnsi="Verdana"/>
          <w:i/>
          <w:sz w:val="20"/>
          <w:szCs w:val="20"/>
        </w:rPr>
        <w:t>D</w:t>
      </w:r>
      <w:r w:rsidR="0035066D" w:rsidRPr="00F77756">
        <w:rPr>
          <w:rFonts w:ascii="Verdana" w:hAnsi="Verdana"/>
          <w:i/>
          <w:sz w:val="20"/>
          <w:szCs w:val="20"/>
        </w:rPr>
        <w:t xml:space="preserve">opo due anni di fermo del settore turismo volevamo ripartire con una campagna forte a sostegno delle agenzie di viaggi e dei nostri migliori partner. Una campagna che avesse un peso non solo commerciale ma anche di comunicazione. Per questo Gattinoni ha deciso di investire un budget importante per comunicare al consumatore finale per portarlo in agenzia e prenotare, approfittando di promozioni e sconti. Il </w:t>
      </w:r>
      <w:proofErr w:type="spellStart"/>
      <w:r w:rsidR="0035066D" w:rsidRPr="00F77756">
        <w:rPr>
          <w:rFonts w:ascii="Verdana" w:hAnsi="Verdana"/>
          <w:i/>
          <w:sz w:val="20"/>
          <w:szCs w:val="20"/>
        </w:rPr>
        <w:t>concept</w:t>
      </w:r>
      <w:proofErr w:type="spellEnd"/>
      <w:r w:rsidR="0035066D" w:rsidRPr="00F77756">
        <w:rPr>
          <w:rFonts w:ascii="Verdana" w:hAnsi="Verdana"/>
          <w:i/>
          <w:sz w:val="20"/>
          <w:szCs w:val="20"/>
        </w:rPr>
        <w:t xml:space="preserve"> creativo è stato studiato in modo che potesse adattarsi a materiali </w:t>
      </w:r>
      <w:proofErr w:type="spellStart"/>
      <w:r w:rsidR="0035066D" w:rsidRPr="00F77756">
        <w:rPr>
          <w:rFonts w:ascii="Verdana" w:hAnsi="Verdana"/>
          <w:i/>
          <w:sz w:val="20"/>
          <w:szCs w:val="20"/>
        </w:rPr>
        <w:t>trade</w:t>
      </w:r>
      <w:proofErr w:type="spellEnd"/>
      <w:r w:rsidR="0035066D" w:rsidRPr="00F77756">
        <w:rPr>
          <w:rFonts w:ascii="Verdana" w:hAnsi="Verdana"/>
          <w:i/>
          <w:sz w:val="20"/>
          <w:szCs w:val="20"/>
        </w:rPr>
        <w:t>/off line e online. Abbiamo pensato alle agenzie con materiali punto vendita, locandine, video per vetrine e supporti digitali per social e newsletter. Ma il grande pubblico lo raggiungeremo attraverso 4 settimane di pianificazione su radio nazionali, video in stazioni e metropolitane di tutta Italia e video in autogrill, oltre a formati digitali su mezzi nazionali. Un impegno commerciale e di visibilità che siamo certi porterà beneficio alle agenzie e alle vendite”.</w:t>
      </w:r>
    </w:p>
    <w:p w14:paraId="782ABF3F" w14:textId="77777777" w:rsidR="0035066D" w:rsidRDefault="0035066D" w:rsidP="0035066D">
      <w:pPr>
        <w:shd w:val="clear" w:color="auto" w:fill="FFFFFF"/>
        <w:jc w:val="both"/>
        <w:rPr>
          <w:rFonts w:ascii="Verdana" w:hAnsi="Verdana"/>
          <w:sz w:val="20"/>
          <w:szCs w:val="20"/>
        </w:rPr>
      </w:pPr>
    </w:p>
    <w:p w14:paraId="22AEE32C" w14:textId="6423E016" w:rsidR="00E06D15" w:rsidRPr="000A6E91" w:rsidRDefault="00E06D15" w:rsidP="000A6E91">
      <w:pPr>
        <w:shd w:val="clear" w:color="auto" w:fill="FFFFFF"/>
        <w:jc w:val="both"/>
        <w:rPr>
          <w:rFonts w:ascii="Verdana" w:hAnsi="Verdana" w:cs="Verdana"/>
          <w:i/>
          <w:iCs/>
          <w:sz w:val="20"/>
          <w:szCs w:val="20"/>
        </w:rPr>
      </w:pPr>
    </w:p>
    <w:p w14:paraId="7E874343" w14:textId="77777777" w:rsidR="006670A2" w:rsidRDefault="006670A2" w:rsidP="00950B5E">
      <w:pPr>
        <w:spacing w:line="240" w:lineRule="atLeast"/>
        <w:rPr>
          <w:rFonts w:ascii="Verdana" w:hAnsi="Verdana"/>
          <w:sz w:val="20"/>
          <w:szCs w:val="20"/>
        </w:rPr>
      </w:pPr>
    </w:p>
    <w:p w14:paraId="0C85F8A1" w14:textId="67BDFC5C" w:rsidR="00950B5E" w:rsidRPr="00260085" w:rsidRDefault="00950B5E" w:rsidP="00950B5E">
      <w:pPr>
        <w:spacing w:line="240" w:lineRule="atLeast"/>
        <w:rPr>
          <w:rFonts w:ascii="Verdana" w:hAnsi="Verdana"/>
          <w:b/>
          <w:bCs/>
          <w:sz w:val="18"/>
          <w:szCs w:val="18"/>
          <w:u w:val="single"/>
        </w:rPr>
      </w:pPr>
      <w:r w:rsidRPr="00260085">
        <w:rPr>
          <w:rFonts w:ascii="Verdana" w:hAnsi="Verdana"/>
          <w:b/>
          <w:bCs/>
          <w:sz w:val="18"/>
          <w:szCs w:val="18"/>
          <w:u w:val="single"/>
        </w:rPr>
        <w:t xml:space="preserve">Per informazioni alla stampa: </w:t>
      </w:r>
    </w:p>
    <w:p w14:paraId="0A9FE573" w14:textId="218C5018" w:rsidR="00950B5E" w:rsidRPr="00260085" w:rsidRDefault="00950B5E" w:rsidP="00950B5E">
      <w:pPr>
        <w:spacing w:line="240" w:lineRule="atLeast"/>
        <w:rPr>
          <w:rFonts w:ascii="Verdana" w:hAnsi="Verdana"/>
          <w:sz w:val="18"/>
          <w:szCs w:val="18"/>
        </w:rPr>
      </w:pPr>
      <w:r w:rsidRPr="00260085">
        <w:rPr>
          <w:rFonts w:ascii="Verdana" w:hAnsi="Verdana"/>
          <w:b/>
          <w:iCs/>
          <w:sz w:val="18"/>
          <w:szCs w:val="18"/>
        </w:rPr>
        <w:t xml:space="preserve">Sara </w:t>
      </w:r>
      <w:proofErr w:type="spellStart"/>
      <w:r w:rsidRPr="00260085">
        <w:rPr>
          <w:rFonts w:ascii="Verdana" w:hAnsi="Verdana"/>
          <w:b/>
          <w:iCs/>
          <w:sz w:val="18"/>
          <w:szCs w:val="18"/>
        </w:rPr>
        <w:t>Ferdeghini</w:t>
      </w:r>
      <w:proofErr w:type="spellEnd"/>
      <w:r w:rsidR="00260085" w:rsidRPr="00260085">
        <w:rPr>
          <w:rFonts w:ascii="Verdana" w:hAnsi="Verdana"/>
          <w:b/>
          <w:i/>
          <w:sz w:val="18"/>
          <w:szCs w:val="18"/>
        </w:rPr>
        <w:t xml:space="preserve"> </w:t>
      </w:r>
      <w:hyperlink r:id="rId8" w:history="1">
        <w:r w:rsidRPr="00260085">
          <w:rPr>
            <w:rStyle w:val="Collegamentoipertestuale"/>
            <w:rFonts w:ascii="Verdana" w:hAnsi="Verdana"/>
            <w:sz w:val="18"/>
            <w:szCs w:val="18"/>
          </w:rPr>
          <w:t>sara@ferdeghinicomunicazione.it</w:t>
        </w:r>
      </w:hyperlink>
      <w:r w:rsidRPr="00260085">
        <w:rPr>
          <w:rFonts w:ascii="Verdana" w:hAnsi="Verdana"/>
          <w:sz w:val="18"/>
          <w:szCs w:val="18"/>
        </w:rPr>
        <w:t xml:space="preserve"> - </w:t>
      </w:r>
      <w:proofErr w:type="spellStart"/>
      <w:r w:rsidRPr="00260085">
        <w:rPr>
          <w:rFonts w:ascii="Verdana" w:hAnsi="Verdana"/>
          <w:sz w:val="18"/>
          <w:szCs w:val="18"/>
        </w:rPr>
        <w:t>cell</w:t>
      </w:r>
      <w:proofErr w:type="spellEnd"/>
      <w:r w:rsidRPr="00260085">
        <w:rPr>
          <w:rFonts w:ascii="Verdana" w:hAnsi="Verdana"/>
          <w:sz w:val="18"/>
          <w:szCs w:val="18"/>
        </w:rPr>
        <w:t>: 335.7488592</w:t>
      </w:r>
    </w:p>
    <w:p w14:paraId="33321FA8" w14:textId="10C29E05" w:rsidR="00950B5E" w:rsidRPr="00260085" w:rsidRDefault="00260085" w:rsidP="00950B5E">
      <w:pPr>
        <w:spacing w:line="240" w:lineRule="atLeast"/>
        <w:rPr>
          <w:rFonts w:ascii="Verdana" w:hAnsi="Verdana"/>
          <w:sz w:val="18"/>
          <w:szCs w:val="18"/>
        </w:rPr>
      </w:pPr>
      <w:r w:rsidRPr="00260085">
        <w:rPr>
          <w:rFonts w:ascii="Verdana" w:hAnsi="Verdana"/>
          <w:b/>
          <w:bCs/>
          <w:sz w:val="18"/>
          <w:szCs w:val="18"/>
        </w:rPr>
        <w:t xml:space="preserve">Francesca Motta </w:t>
      </w:r>
      <w:proofErr w:type="spellStart"/>
      <w:r w:rsidRPr="00260085">
        <w:rPr>
          <w:rStyle w:val="Collegamentoipertestuale"/>
          <w:rFonts w:ascii="Verdana" w:hAnsi="Verdana"/>
          <w:sz w:val="18"/>
          <w:szCs w:val="18"/>
        </w:rPr>
        <w:t>motta</w:t>
      </w:r>
      <w:proofErr w:type="spellEnd"/>
      <w:r w:rsidRPr="00260085">
        <w:rPr>
          <w:rStyle w:val="Collegamentoipertestuale"/>
          <w:rFonts w:ascii="Verdana" w:hAnsi="Verdana"/>
          <w:sz w:val="18"/>
          <w:szCs w:val="18"/>
        </w:rPr>
        <w:t>@ ferdeghinicomunicazione.it</w:t>
      </w:r>
      <w:r w:rsidR="00950B5E" w:rsidRPr="00260085">
        <w:rPr>
          <w:rFonts w:ascii="Verdana" w:hAnsi="Verdana"/>
          <w:sz w:val="18"/>
          <w:szCs w:val="18"/>
        </w:rPr>
        <w:t xml:space="preserve"> – </w:t>
      </w:r>
      <w:proofErr w:type="spellStart"/>
      <w:r w:rsidR="00950B5E" w:rsidRPr="00260085">
        <w:rPr>
          <w:rFonts w:ascii="Verdana" w:hAnsi="Verdana"/>
          <w:sz w:val="18"/>
          <w:szCs w:val="18"/>
        </w:rPr>
        <w:t>cell</w:t>
      </w:r>
      <w:proofErr w:type="spellEnd"/>
      <w:r w:rsidR="00950B5E" w:rsidRPr="00260085">
        <w:rPr>
          <w:rFonts w:ascii="Verdana" w:hAnsi="Verdana"/>
          <w:sz w:val="18"/>
          <w:szCs w:val="18"/>
        </w:rPr>
        <w:t xml:space="preserve">: </w:t>
      </w:r>
      <w:r w:rsidRPr="00260085">
        <w:rPr>
          <w:rFonts w:ascii="Arial" w:hAnsi="Arial" w:cs="Arial"/>
          <w:sz w:val="18"/>
          <w:szCs w:val="18"/>
        </w:rPr>
        <w:t>​</w:t>
      </w:r>
      <w:r w:rsidRPr="00260085">
        <w:rPr>
          <w:rFonts w:ascii="Verdana" w:hAnsi="Verdana"/>
          <w:sz w:val="18"/>
          <w:szCs w:val="18"/>
        </w:rPr>
        <w:t>344.0965871</w:t>
      </w:r>
    </w:p>
    <w:p w14:paraId="24F53052" w14:textId="5CD331F2" w:rsidR="00950B5E" w:rsidRPr="00260085" w:rsidRDefault="00950B5E" w:rsidP="00950B5E">
      <w:pPr>
        <w:spacing w:line="240" w:lineRule="atLeast"/>
        <w:rPr>
          <w:rFonts w:ascii="Verdana" w:hAnsi="Verdana"/>
          <w:sz w:val="18"/>
          <w:szCs w:val="18"/>
        </w:rPr>
      </w:pPr>
      <w:r w:rsidRPr="00260085">
        <w:rPr>
          <w:rFonts w:ascii="Verdana" w:hAnsi="Verdana"/>
          <w:sz w:val="18"/>
          <w:szCs w:val="18"/>
        </w:rPr>
        <w:t xml:space="preserve">Ufficio Stampa Gattinoni </w:t>
      </w:r>
      <w:r w:rsidR="00780184" w:rsidRPr="00260085">
        <w:rPr>
          <w:rFonts w:ascii="Verdana" w:hAnsi="Verdana"/>
          <w:sz w:val="18"/>
          <w:szCs w:val="18"/>
        </w:rPr>
        <w:t>Group</w:t>
      </w:r>
      <w:r w:rsidRPr="00260085">
        <w:rPr>
          <w:rFonts w:ascii="Verdana" w:hAnsi="Verdana"/>
          <w:sz w:val="18"/>
          <w:szCs w:val="18"/>
        </w:rPr>
        <w:t xml:space="preserve"> - </w:t>
      </w:r>
      <w:proofErr w:type="spellStart"/>
      <w:r w:rsidRPr="00260085">
        <w:rPr>
          <w:rFonts w:ascii="Verdana" w:hAnsi="Verdana"/>
          <w:sz w:val="18"/>
          <w:szCs w:val="18"/>
        </w:rPr>
        <w:t>Ferdeghini</w:t>
      </w:r>
      <w:proofErr w:type="spellEnd"/>
      <w:r w:rsidRPr="00260085">
        <w:rPr>
          <w:rFonts w:ascii="Verdana" w:hAnsi="Verdana"/>
          <w:sz w:val="18"/>
          <w:szCs w:val="18"/>
        </w:rPr>
        <w:t xml:space="preserve"> Comunicazione </w:t>
      </w:r>
      <w:proofErr w:type="spellStart"/>
      <w:r w:rsidRPr="00260085">
        <w:rPr>
          <w:rFonts w:ascii="Verdana" w:hAnsi="Verdana"/>
          <w:sz w:val="18"/>
          <w:szCs w:val="18"/>
        </w:rPr>
        <w:t>Srl</w:t>
      </w:r>
      <w:proofErr w:type="spellEnd"/>
      <w:r w:rsidRPr="00260085">
        <w:rPr>
          <w:rFonts w:ascii="Verdana" w:hAnsi="Verdana"/>
          <w:sz w:val="18"/>
          <w:szCs w:val="18"/>
        </w:rPr>
        <w:t xml:space="preserve"> </w:t>
      </w:r>
    </w:p>
    <w:p w14:paraId="22D40FD0" w14:textId="13A8AADA" w:rsidR="00950B5E" w:rsidRPr="00260085" w:rsidRDefault="00950B5E" w:rsidP="00260085">
      <w:pPr>
        <w:spacing w:line="240" w:lineRule="atLeast"/>
        <w:rPr>
          <w:rFonts w:ascii="Verdana" w:hAnsi="Verdana"/>
          <w:sz w:val="18"/>
          <w:szCs w:val="18"/>
        </w:rPr>
      </w:pPr>
      <w:r w:rsidRPr="00260085">
        <w:rPr>
          <w:rFonts w:ascii="Verdana" w:hAnsi="Verdana"/>
          <w:sz w:val="18"/>
          <w:szCs w:val="18"/>
        </w:rPr>
        <w:t>www.ferdeghinicomunicazione.it</w:t>
      </w:r>
    </w:p>
    <w:p w14:paraId="3C6F75EE" w14:textId="77777777" w:rsidR="00950B5E" w:rsidRPr="00ED1978" w:rsidRDefault="00950B5E" w:rsidP="00950B5E">
      <w:pPr>
        <w:rPr>
          <w:rFonts w:ascii="Verdana" w:hAnsi="Verdana"/>
          <w:b/>
          <w:sz w:val="18"/>
          <w:szCs w:val="18"/>
        </w:rPr>
      </w:pPr>
      <w:r w:rsidRPr="00ED1978">
        <w:rPr>
          <w:rFonts w:ascii="Verdana" w:hAnsi="Verdana"/>
          <w:b/>
          <w:sz w:val="18"/>
          <w:szCs w:val="18"/>
        </w:rPr>
        <w:t>-------------------------------------------------------------------------------------------------------</w:t>
      </w:r>
      <w:r>
        <w:rPr>
          <w:rFonts w:ascii="Verdana" w:hAnsi="Verdana"/>
          <w:b/>
          <w:sz w:val="18"/>
          <w:szCs w:val="18"/>
        </w:rPr>
        <w:t>-----------</w:t>
      </w:r>
    </w:p>
    <w:p w14:paraId="1C668065" w14:textId="77777777" w:rsidR="00260085" w:rsidRDefault="00950B5E" w:rsidP="00950B5E">
      <w:pPr>
        <w:jc w:val="both"/>
        <w:rPr>
          <w:rFonts w:ascii="Verdana" w:hAnsi="Verdana"/>
          <w:sz w:val="18"/>
          <w:szCs w:val="18"/>
        </w:rPr>
      </w:pPr>
      <w:r w:rsidRPr="006140F3">
        <w:rPr>
          <w:rFonts w:ascii="Verdana" w:hAnsi="Verdana"/>
          <w:sz w:val="18"/>
          <w:szCs w:val="18"/>
        </w:rPr>
        <w:t xml:space="preserve">Gattinoni nasce a Lecco nel 1983 dalla passione per i viaggi e l’organizzazione di eventi di Franco Gattinoni, fondatore e tuttora presidente del gruppo. Con lui lavorano oltre 450 persone che condividono lo stesso piacere e la stessa professionalità nell’organizzare viaggi </w:t>
      </w:r>
      <w:r>
        <w:rPr>
          <w:rFonts w:ascii="Verdana" w:hAnsi="Verdana"/>
          <w:sz w:val="18"/>
          <w:szCs w:val="18"/>
        </w:rPr>
        <w:t xml:space="preserve">ed eventi </w:t>
      </w:r>
      <w:r w:rsidRPr="006140F3">
        <w:rPr>
          <w:rFonts w:ascii="Verdana" w:hAnsi="Verdana"/>
          <w:sz w:val="18"/>
          <w:szCs w:val="18"/>
        </w:rPr>
        <w:t xml:space="preserve">su misura, con passione e attenzione a ogni dettaglio. Sotto il marchio Gattinoni operano </w:t>
      </w:r>
      <w:r>
        <w:rPr>
          <w:rFonts w:ascii="Verdana" w:hAnsi="Verdana"/>
          <w:sz w:val="18"/>
          <w:szCs w:val="18"/>
        </w:rPr>
        <w:t>5</w:t>
      </w:r>
      <w:r w:rsidRPr="006140F3">
        <w:rPr>
          <w:rFonts w:ascii="Verdana" w:hAnsi="Verdana"/>
          <w:sz w:val="18"/>
          <w:szCs w:val="18"/>
        </w:rPr>
        <w:t xml:space="preserve"> divisioni che si occupano di diverse aree di business: </w:t>
      </w:r>
      <w:r>
        <w:rPr>
          <w:rFonts w:ascii="Verdana" w:hAnsi="Verdana"/>
          <w:sz w:val="18"/>
          <w:szCs w:val="18"/>
        </w:rPr>
        <w:t>MICE (</w:t>
      </w:r>
      <w:proofErr w:type="spellStart"/>
      <w:r>
        <w:rPr>
          <w:rFonts w:ascii="Verdana" w:hAnsi="Verdana"/>
          <w:sz w:val="18"/>
          <w:szCs w:val="18"/>
        </w:rPr>
        <w:t>Logistics</w:t>
      </w:r>
      <w:proofErr w:type="spellEnd"/>
      <w:r>
        <w:rPr>
          <w:rFonts w:ascii="Verdana" w:hAnsi="Verdana"/>
          <w:sz w:val="18"/>
          <w:szCs w:val="18"/>
        </w:rPr>
        <w:t xml:space="preserve">, Live </w:t>
      </w:r>
      <w:proofErr w:type="spellStart"/>
      <w:r w:rsidRPr="006140F3">
        <w:rPr>
          <w:rFonts w:ascii="Verdana" w:hAnsi="Verdana"/>
          <w:sz w:val="18"/>
          <w:szCs w:val="18"/>
        </w:rPr>
        <w:t>Communication</w:t>
      </w:r>
      <w:proofErr w:type="spellEnd"/>
      <w:r w:rsidRPr="006140F3">
        <w:rPr>
          <w:rFonts w:ascii="Verdana" w:hAnsi="Verdana"/>
          <w:sz w:val="18"/>
          <w:szCs w:val="18"/>
        </w:rPr>
        <w:t xml:space="preserve">, Healthcare, </w:t>
      </w:r>
      <w:r>
        <w:rPr>
          <w:rFonts w:ascii="Verdana" w:hAnsi="Verdana"/>
          <w:sz w:val="18"/>
          <w:szCs w:val="18"/>
        </w:rPr>
        <w:t xml:space="preserve">Made in </w:t>
      </w:r>
      <w:proofErr w:type="spellStart"/>
      <w:r>
        <w:rPr>
          <w:rFonts w:ascii="Verdana" w:hAnsi="Verdana"/>
          <w:sz w:val="18"/>
          <w:szCs w:val="18"/>
        </w:rPr>
        <w:t>Italy</w:t>
      </w:r>
      <w:proofErr w:type="spellEnd"/>
      <w:r>
        <w:rPr>
          <w:rFonts w:ascii="Verdana" w:hAnsi="Verdana"/>
          <w:sz w:val="18"/>
          <w:szCs w:val="18"/>
        </w:rPr>
        <w:t xml:space="preserve">), </w:t>
      </w:r>
      <w:r w:rsidRPr="006140F3">
        <w:rPr>
          <w:rFonts w:ascii="Verdana" w:hAnsi="Verdana"/>
          <w:sz w:val="18"/>
          <w:szCs w:val="18"/>
        </w:rPr>
        <w:t xml:space="preserve">Business Travel, </w:t>
      </w:r>
      <w:r>
        <w:rPr>
          <w:rFonts w:ascii="Verdana" w:hAnsi="Verdana"/>
          <w:sz w:val="18"/>
          <w:szCs w:val="18"/>
        </w:rPr>
        <w:t xml:space="preserve">il prodotto Gattinoni Travel e i due network </w:t>
      </w:r>
      <w:r w:rsidRPr="006140F3">
        <w:rPr>
          <w:rFonts w:ascii="Verdana" w:hAnsi="Verdana"/>
          <w:sz w:val="18"/>
          <w:szCs w:val="18"/>
        </w:rPr>
        <w:t>Mondo di Vacanze</w:t>
      </w:r>
      <w:r>
        <w:rPr>
          <w:rFonts w:ascii="Verdana" w:hAnsi="Verdana"/>
          <w:sz w:val="18"/>
          <w:szCs w:val="18"/>
        </w:rPr>
        <w:t xml:space="preserve"> e</w:t>
      </w:r>
      <w:r w:rsidRPr="006140F3">
        <w:rPr>
          <w:rFonts w:ascii="Verdana" w:hAnsi="Verdana"/>
          <w:sz w:val="18"/>
          <w:szCs w:val="18"/>
        </w:rPr>
        <w:t xml:space="preserve"> </w:t>
      </w:r>
      <w:proofErr w:type="spellStart"/>
      <w:r w:rsidRPr="006140F3">
        <w:rPr>
          <w:rFonts w:ascii="Verdana" w:hAnsi="Verdana"/>
          <w:sz w:val="18"/>
          <w:szCs w:val="18"/>
        </w:rPr>
        <w:t>MYNetwork</w:t>
      </w:r>
      <w:proofErr w:type="spellEnd"/>
      <w:r>
        <w:rPr>
          <w:rFonts w:ascii="Verdana" w:hAnsi="Verdana"/>
          <w:sz w:val="18"/>
          <w:szCs w:val="18"/>
        </w:rPr>
        <w:t xml:space="preserve"> </w:t>
      </w:r>
      <w:proofErr w:type="spellStart"/>
      <w:r>
        <w:rPr>
          <w:rFonts w:ascii="Verdana" w:hAnsi="Verdana"/>
          <w:sz w:val="18"/>
          <w:szCs w:val="18"/>
        </w:rPr>
        <w:t>Viaggi&amp;Vacanze</w:t>
      </w:r>
      <w:proofErr w:type="spellEnd"/>
      <w:r w:rsidRPr="006140F3">
        <w:rPr>
          <w:rFonts w:ascii="Verdana" w:hAnsi="Verdana"/>
          <w:sz w:val="18"/>
          <w:szCs w:val="18"/>
        </w:rPr>
        <w:t>.</w:t>
      </w:r>
    </w:p>
    <w:p w14:paraId="688D7B3D" w14:textId="4F802326" w:rsidR="007953B6" w:rsidRPr="002C05BA" w:rsidRDefault="00950B5E" w:rsidP="00260085">
      <w:pPr>
        <w:jc w:val="both"/>
        <w:rPr>
          <w:rFonts w:ascii="Verdana" w:hAnsi="Verdana"/>
          <w:sz w:val="18"/>
          <w:szCs w:val="18"/>
        </w:rPr>
      </w:pPr>
      <w:r>
        <w:rPr>
          <w:rFonts w:ascii="Verdana" w:hAnsi="Verdana"/>
          <w:sz w:val="18"/>
          <w:szCs w:val="18"/>
        </w:rPr>
        <w:br/>
      </w:r>
      <w:r w:rsidRPr="00CD5636">
        <w:rPr>
          <w:rFonts w:ascii="Verdana" w:eastAsia="Times New Roman" w:hAnsi="Verdana" w:cs="Times New Roman"/>
          <w:color w:val="000000"/>
          <w:sz w:val="18"/>
          <w:szCs w:val="18"/>
          <w:lang w:eastAsia="it-IT"/>
        </w:rPr>
        <w:t>Con sede a Milano, il gruppo ha diverse unità operative</w:t>
      </w:r>
      <w:r w:rsidRPr="00CD5636">
        <w:rPr>
          <w:rFonts w:ascii="Verdana" w:hAnsi="Verdana"/>
          <w:sz w:val="18"/>
          <w:szCs w:val="18"/>
        </w:rPr>
        <w:t>: MICE (Milano, Lecco, Torino e Roma), Business Travel (Monza, Milano, Bologn</w:t>
      </w:r>
      <w:r w:rsidR="00CD0902">
        <w:rPr>
          <w:rFonts w:ascii="Verdana" w:hAnsi="Verdana"/>
          <w:sz w:val="18"/>
          <w:szCs w:val="18"/>
        </w:rPr>
        <w:t xml:space="preserve">a, Torino e Roma), e 31 </w:t>
      </w:r>
      <w:r w:rsidRPr="00CD5636">
        <w:rPr>
          <w:rFonts w:ascii="Verdana" w:hAnsi="Verdana"/>
          <w:sz w:val="18"/>
          <w:szCs w:val="18"/>
        </w:rPr>
        <w:t>agenzie di proprietà nel Nord e Centro Italia. Inoltre, i network contano quasi 1500 agenzie affiliate in Italia, Svizzera e San Marino.</w:t>
      </w:r>
    </w:p>
    <w:sectPr w:rsidR="007953B6" w:rsidRPr="002C05BA" w:rsidSect="008E1EB6">
      <w:headerReference w:type="default" r:id="rId9"/>
      <w:footerReference w:type="default" r:id="rId10"/>
      <w:pgSz w:w="11900" w:h="16840"/>
      <w:pgMar w:top="2566" w:right="985" w:bottom="1134"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33A08" w14:textId="77777777" w:rsidR="002D019C" w:rsidRDefault="002D019C" w:rsidP="00013484">
      <w:r>
        <w:separator/>
      </w:r>
    </w:p>
  </w:endnote>
  <w:endnote w:type="continuationSeparator" w:id="0">
    <w:p w14:paraId="28369D87" w14:textId="77777777" w:rsidR="002D019C" w:rsidRDefault="002D019C" w:rsidP="0001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23AA7" w14:textId="77777777" w:rsidR="005762B0" w:rsidRDefault="005762B0" w:rsidP="008E1EB6">
    <w:pPr>
      <w:pStyle w:val="Pidipagina"/>
      <w:ind w:left="-992"/>
    </w:pPr>
    <w:r>
      <w:rPr>
        <w:noProof/>
        <w:lang w:eastAsia="it-IT"/>
      </w:rPr>
      <w:drawing>
        <wp:inline distT="0" distB="0" distL="0" distR="0" wp14:anchorId="4252C1A3" wp14:editId="7BDB5D28">
          <wp:extent cx="7541537" cy="1199289"/>
          <wp:effectExtent l="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RDEGHINI_TEMPLATEcarta_25032019-2.jpg"/>
                  <pic:cNvPicPr/>
                </pic:nvPicPr>
                <pic:blipFill>
                  <a:blip r:embed="rId1">
                    <a:extLst>
                      <a:ext uri="{28A0092B-C50C-407E-A947-70E740481C1C}">
                        <a14:useLocalDpi xmlns:a14="http://schemas.microsoft.com/office/drawing/2010/main" val="0"/>
                      </a:ext>
                    </a:extLst>
                  </a:blip>
                  <a:stretch>
                    <a:fillRect/>
                  </a:stretch>
                </pic:blipFill>
                <pic:spPr>
                  <a:xfrm>
                    <a:off x="0" y="0"/>
                    <a:ext cx="7697359" cy="12240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35159" w14:textId="77777777" w:rsidR="002D019C" w:rsidRDefault="002D019C" w:rsidP="00013484">
      <w:r>
        <w:separator/>
      </w:r>
    </w:p>
  </w:footnote>
  <w:footnote w:type="continuationSeparator" w:id="0">
    <w:p w14:paraId="41F5BD67" w14:textId="77777777" w:rsidR="002D019C" w:rsidRDefault="002D019C" w:rsidP="000134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3EF24" w14:textId="09907BCE" w:rsidR="005762B0" w:rsidRDefault="005762B0" w:rsidP="001D3930">
    <w:pPr>
      <w:pStyle w:val="Intestazione"/>
      <w:rPr>
        <w:rFonts w:ascii="Verdana" w:hAnsi="Verdana" w:cs="Arial"/>
        <w:b/>
        <w:noProof/>
        <w:color w:val="AF0004"/>
        <w:sz w:val="22"/>
        <w:szCs w:val="22"/>
      </w:rPr>
    </w:pPr>
  </w:p>
  <w:p w14:paraId="7AA08847" w14:textId="77777777" w:rsidR="005762B0" w:rsidRDefault="005762B0" w:rsidP="00D455E3">
    <w:pPr>
      <w:pStyle w:val="Intestazione"/>
      <w:jc w:val="center"/>
      <w:rPr>
        <w:color w:val="C21532"/>
      </w:rPr>
    </w:pPr>
  </w:p>
  <w:p w14:paraId="1D29DB99" w14:textId="75146279" w:rsidR="005762B0" w:rsidRPr="00013484" w:rsidRDefault="003E5443" w:rsidP="000E7D6A">
    <w:pPr>
      <w:pStyle w:val="Intestazione"/>
      <w:jc w:val="center"/>
      <w:rPr>
        <w:color w:val="C21532"/>
      </w:rPr>
    </w:pPr>
    <w:r>
      <w:rPr>
        <w:rFonts w:ascii="Verdana" w:hAnsi="Verdana" w:cs="Arial"/>
        <w:b/>
        <w:noProof/>
        <w:color w:val="AF0004"/>
        <w:sz w:val="22"/>
        <w:szCs w:val="22"/>
        <w:lang w:eastAsia="it-IT"/>
      </w:rPr>
      <w:drawing>
        <wp:inline distT="0" distB="0" distL="0" distR="0" wp14:anchorId="2A12A442" wp14:editId="28344BD3">
          <wp:extent cx="2317750" cy="1172894"/>
          <wp:effectExtent l="0" t="0" r="635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148" cy="11811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1059"/>
    <w:multiLevelType w:val="hybridMultilevel"/>
    <w:tmpl w:val="CF103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EE5E0D"/>
    <w:multiLevelType w:val="hybridMultilevel"/>
    <w:tmpl w:val="E5DE39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231B0B"/>
    <w:multiLevelType w:val="hybridMultilevel"/>
    <w:tmpl w:val="7390E05A"/>
    <w:lvl w:ilvl="0" w:tplc="805A7B08">
      <w:start w:val="1"/>
      <w:numFmt w:val="bullet"/>
      <w:lvlText w:val=""/>
      <w:lvlJc w:val="left"/>
      <w:pPr>
        <w:tabs>
          <w:tab w:val="num" w:pos="720"/>
        </w:tabs>
        <w:ind w:left="720" w:hanging="360"/>
      </w:pPr>
      <w:rPr>
        <w:rFonts w:ascii="Symbol" w:hAnsi="Symbol" w:hint="default"/>
      </w:rPr>
    </w:lvl>
    <w:lvl w:ilvl="1" w:tplc="7668F1BA" w:tentative="1">
      <w:start w:val="1"/>
      <w:numFmt w:val="bullet"/>
      <w:lvlText w:val=""/>
      <w:lvlJc w:val="left"/>
      <w:pPr>
        <w:tabs>
          <w:tab w:val="num" w:pos="1440"/>
        </w:tabs>
        <w:ind w:left="1440" w:hanging="360"/>
      </w:pPr>
      <w:rPr>
        <w:rFonts w:ascii="Symbol" w:hAnsi="Symbol" w:hint="default"/>
      </w:rPr>
    </w:lvl>
    <w:lvl w:ilvl="2" w:tplc="0FA0D5C6" w:tentative="1">
      <w:start w:val="1"/>
      <w:numFmt w:val="bullet"/>
      <w:lvlText w:val=""/>
      <w:lvlJc w:val="left"/>
      <w:pPr>
        <w:tabs>
          <w:tab w:val="num" w:pos="2160"/>
        </w:tabs>
        <w:ind w:left="2160" w:hanging="360"/>
      </w:pPr>
      <w:rPr>
        <w:rFonts w:ascii="Symbol" w:hAnsi="Symbol" w:hint="default"/>
      </w:rPr>
    </w:lvl>
    <w:lvl w:ilvl="3" w:tplc="98F44AB6" w:tentative="1">
      <w:start w:val="1"/>
      <w:numFmt w:val="bullet"/>
      <w:lvlText w:val=""/>
      <w:lvlJc w:val="left"/>
      <w:pPr>
        <w:tabs>
          <w:tab w:val="num" w:pos="2880"/>
        </w:tabs>
        <w:ind w:left="2880" w:hanging="360"/>
      </w:pPr>
      <w:rPr>
        <w:rFonts w:ascii="Symbol" w:hAnsi="Symbol" w:hint="default"/>
      </w:rPr>
    </w:lvl>
    <w:lvl w:ilvl="4" w:tplc="871A7C0E" w:tentative="1">
      <w:start w:val="1"/>
      <w:numFmt w:val="bullet"/>
      <w:lvlText w:val=""/>
      <w:lvlJc w:val="left"/>
      <w:pPr>
        <w:tabs>
          <w:tab w:val="num" w:pos="3600"/>
        </w:tabs>
        <w:ind w:left="3600" w:hanging="360"/>
      </w:pPr>
      <w:rPr>
        <w:rFonts w:ascii="Symbol" w:hAnsi="Symbol" w:hint="default"/>
      </w:rPr>
    </w:lvl>
    <w:lvl w:ilvl="5" w:tplc="B5C4BA86" w:tentative="1">
      <w:start w:val="1"/>
      <w:numFmt w:val="bullet"/>
      <w:lvlText w:val=""/>
      <w:lvlJc w:val="left"/>
      <w:pPr>
        <w:tabs>
          <w:tab w:val="num" w:pos="4320"/>
        </w:tabs>
        <w:ind w:left="4320" w:hanging="360"/>
      </w:pPr>
      <w:rPr>
        <w:rFonts w:ascii="Symbol" w:hAnsi="Symbol" w:hint="default"/>
      </w:rPr>
    </w:lvl>
    <w:lvl w:ilvl="6" w:tplc="53344538" w:tentative="1">
      <w:start w:val="1"/>
      <w:numFmt w:val="bullet"/>
      <w:lvlText w:val=""/>
      <w:lvlJc w:val="left"/>
      <w:pPr>
        <w:tabs>
          <w:tab w:val="num" w:pos="5040"/>
        </w:tabs>
        <w:ind w:left="5040" w:hanging="360"/>
      </w:pPr>
      <w:rPr>
        <w:rFonts w:ascii="Symbol" w:hAnsi="Symbol" w:hint="default"/>
      </w:rPr>
    </w:lvl>
    <w:lvl w:ilvl="7" w:tplc="CD746968" w:tentative="1">
      <w:start w:val="1"/>
      <w:numFmt w:val="bullet"/>
      <w:lvlText w:val=""/>
      <w:lvlJc w:val="left"/>
      <w:pPr>
        <w:tabs>
          <w:tab w:val="num" w:pos="5760"/>
        </w:tabs>
        <w:ind w:left="5760" w:hanging="360"/>
      </w:pPr>
      <w:rPr>
        <w:rFonts w:ascii="Symbol" w:hAnsi="Symbol" w:hint="default"/>
      </w:rPr>
    </w:lvl>
    <w:lvl w:ilvl="8" w:tplc="508A228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4AA33A1"/>
    <w:multiLevelType w:val="multilevel"/>
    <w:tmpl w:val="DB2E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194503"/>
    <w:multiLevelType w:val="hybridMultilevel"/>
    <w:tmpl w:val="123E3C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84"/>
    <w:rsid w:val="00013484"/>
    <w:rsid w:val="0003185A"/>
    <w:rsid w:val="00032AF2"/>
    <w:rsid w:val="0003531B"/>
    <w:rsid w:val="00035528"/>
    <w:rsid w:val="000360A7"/>
    <w:rsid w:val="0004417C"/>
    <w:rsid w:val="000443D6"/>
    <w:rsid w:val="00044A2F"/>
    <w:rsid w:val="00045180"/>
    <w:rsid w:val="00050421"/>
    <w:rsid w:val="00050CE8"/>
    <w:rsid w:val="00053024"/>
    <w:rsid w:val="00057824"/>
    <w:rsid w:val="00057FAC"/>
    <w:rsid w:val="0006065C"/>
    <w:rsid w:val="000644BD"/>
    <w:rsid w:val="0007062E"/>
    <w:rsid w:val="00073B64"/>
    <w:rsid w:val="00082FFC"/>
    <w:rsid w:val="00087D79"/>
    <w:rsid w:val="000946D2"/>
    <w:rsid w:val="000A417D"/>
    <w:rsid w:val="000A4847"/>
    <w:rsid w:val="000A6E91"/>
    <w:rsid w:val="000B6F7C"/>
    <w:rsid w:val="000C3B4F"/>
    <w:rsid w:val="000C6AE9"/>
    <w:rsid w:val="000D0229"/>
    <w:rsid w:val="000D08C8"/>
    <w:rsid w:val="000D7840"/>
    <w:rsid w:val="000E447C"/>
    <w:rsid w:val="000E683C"/>
    <w:rsid w:val="000E7D6A"/>
    <w:rsid w:val="000F1F75"/>
    <w:rsid w:val="000F79E1"/>
    <w:rsid w:val="00113048"/>
    <w:rsid w:val="0011698E"/>
    <w:rsid w:val="00117BA6"/>
    <w:rsid w:val="00117DD5"/>
    <w:rsid w:val="001202FA"/>
    <w:rsid w:val="0012153A"/>
    <w:rsid w:val="00122CFE"/>
    <w:rsid w:val="00126509"/>
    <w:rsid w:val="00126B93"/>
    <w:rsid w:val="00126EF1"/>
    <w:rsid w:val="001326D7"/>
    <w:rsid w:val="00134D3D"/>
    <w:rsid w:val="0013523A"/>
    <w:rsid w:val="0013560E"/>
    <w:rsid w:val="00152AF4"/>
    <w:rsid w:val="001548D1"/>
    <w:rsid w:val="001551AB"/>
    <w:rsid w:val="001637E7"/>
    <w:rsid w:val="0017758B"/>
    <w:rsid w:val="001820D5"/>
    <w:rsid w:val="001853B5"/>
    <w:rsid w:val="00186573"/>
    <w:rsid w:val="00190514"/>
    <w:rsid w:val="0019185F"/>
    <w:rsid w:val="001A4C6C"/>
    <w:rsid w:val="001A5B57"/>
    <w:rsid w:val="001C1952"/>
    <w:rsid w:val="001D1C90"/>
    <w:rsid w:val="001D3930"/>
    <w:rsid w:val="001E2571"/>
    <w:rsid w:val="001E42F7"/>
    <w:rsid w:val="001E47CA"/>
    <w:rsid w:val="00205055"/>
    <w:rsid w:val="00207E58"/>
    <w:rsid w:val="0021102A"/>
    <w:rsid w:val="00225EAC"/>
    <w:rsid w:val="00234004"/>
    <w:rsid w:val="00244B11"/>
    <w:rsid w:val="00246A9E"/>
    <w:rsid w:val="00260085"/>
    <w:rsid w:val="00266203"/>
    <w:rsid w:val="00267EBF"/>
    <w:rsid w:val="00280A47"/>
    <w:rsid w:val="00282BBC"/>
    <w:rsid w:val="00284648"/>
    <w:rsid w:val="002857C8"/>
    <w:rsid w:val="00286E72"/>
    <w:rsid w:val="00295E5E"/>
    <w:rsid w:val="0029655B"/>
    <w:rsid w:val="002A0796"/>
    <w:rsid w:val="002B17D4"/>
    <w:rsid w:val="002B4058"/>
    <w:rsid w:val="002B441A"/>
    <w:rsid w:val="002B49F8"/>
    <w:rsid w:val="002C05BA"/>
    <w:rsid w:val="002C0CF5"/>
    <w:rsid w:val="002C47DF"/>
    <w:rsid w:val="002C4A83"/>
    <w:rsid w:val="002D019C"/>
    <w:rsid w:val="002D43D8"/>
    <w:rsid w:val="002D622D"/>
    <w:rsid w:val="002D6E08"/>
    <w:rsid w:val="002E51B4"/>
    <w:rsid w:val="002F2002"/>
    <w:rsid w:val="003068DB"/>
    <w:rsid w:val="003118A7"/>
    <w:rsid w:val="00313860"/>
    <w:rsid w:val="00317BA6"/>
    <w:rsid w:val="0032289F"/>
    <w:rsid w:val="00323088"/>
    <w:rsid w:val="00323C9E"/>
    <w:rsid w:val="00324CAD"/>
    <w:rsid w:val="0032538F"/>
    <w:rsid w:val="00335510"/>
    <w:rsid w:val="00347A8D"/>
    <w:rsid w:val="0035066D"/>
    <w:rsid w:val="00354939"/>
    <w:rsid w:val="003573D1"/>
    <w:rsid w:val="00361B04"/>
    <w:rsid w:val="00367ACE"/>
    <w:rsid w:val="0037124A"/>
    <w:rsid w:val="003810C4"/>
    <w:rsid w:val="003868BD"/>
    <w:rsid w:val="0039089E"/>
    <w:rsid w:val="00392774"/>
    <w:rsid w:val="00393131"/>
    <w:rsid w:val="003A2F3D"/>
    <w:rsid w:val="003A32BC"/>
    <w:rsid w:val="003C4B10"/>
    <w:rsid w:val="003D3025"/>
    <w:rsid w:val="003D434D"/>
    <w:rsid w:val="003D4579"/>
    <w:rsid w:val="003E0265"/>
    <w:rsid w:val="003E06C1"/>
    <w:rsid w:val="003E5443"/>
    <w:rsid w:val="003E685B"/>
    <w:rsid w:val="004045ED"/>
    <w:rsid w:val="004053D1"/>
    <w:rsid w:val="00415569"/>
    <w:rsid w:val="00415A37"/>
    <w:rsid w:val="00426F27"/>
    <w:rsid w:val="00432A3C"/>
    <w:rsid w:val="00435295"/>
    <w:rsid w:val="004422E9"/>
    <w:rsid w:val="00442C23"/>
    <w:rsid w:val="0044456A"/>
    <w:rsid w:val="00445E5B"/>
    <w:rsid w:val="004474A9"/>
    <w:rsid w:val="0045202D"/>
    <w:rsid w:val="00455951"/>
    <w:rsid w:val="00484DB7"/>
    <w:rsid w:val="00494FA5"/>
    <w:rsid w:val="004A0BE6"/>
    <w:rsid w:val="004A2510"/>
    <w:rsid w:val="004A5F52"/>
    <w:rsid w:val="004B0F25"/>
    <w:rsid w:val="004B2B83"/>
    <w:rsid w:val="004B675F"/>
    <w:rsid w:val="004C1ECA"/>
    <w:rsid w:val="004C7CC0"/>
    <w:rsid w:val="004D0F9C"/>
    <w:rsid w:val="004D1425"/>
    <w:rsid w:val="004E515D"/>
    <w:rsid w:val="004E7D5F"/>
    <w:rsid w:val="004F1A79"/>
    <w:rsid w:val="004F3BF3"/>
    <w:rsid w:val="004F4D46"/>
    <w:rsid w:val="004F7152"/>
    <w:rsid w:val="00501721"/>
    <w:rsid w:val="00511EAC"/>
    <w:rsid w:val="00514F53"/>
    <w:rsid w:val="00515C74"/>
    <w:rsid w:val="00522F14"/>
    <w:rsid w:val="00524AAD"/>
    <w:rsid w:val="0052511D"/>
    <w:rsid w:val="00532507"/>
    <w:rsid w:val="005359AE"/>
    <w:rsid w:val="00543EAA"/>
    <w:rsid w:val="0055584D"/>
    <w:rsid w:val="00564C20"/>
    <w:rsid w:val="00565E9F"/>
    <w:rsid w:val="00570F52"/>
    <w:rsid w:val="005762B0"/>
    <w:rsid w:val="0057725D"/>
    <w:rsid w:val="00577FAD"/>
    <w:rsid w:val="005815EA"/>
    <w:rsid w:val="00583350"/>
    <w:rsid w:val="00586A42"/>
    <w:rsid w:val="005875CC"/>
    <w:rsid w:val="00593286"/>
    <w:rsid w:val="005A0EA0"/>
    <w:rsid w:val="005B15CB"/>
    <w:rsid w:val="005B761B"/>
    <w:rsid w:val="005C273F"/>
    <w:rsid w:val="005C47C8"/>
    <w:rsid w:val="005C5FD2"/>
    <w:rsid w:val="005C7A3C"/>
    <w:rsid w:val="005D3988"/>
    <w:rsid w:val="005E5187"/>
    <w:rsid w:val="005F7920"/>
    <w:rsid w:val="0060410B"/>
    <w:rsid w:val="006041B1"/>
    <w:rsid w:val="006064E7"/>
    <w:rsid w:val="0062093E"/>
    <w:rsid w:val="00627462"/>
    <w:rsid w:val="00635F9D"/>
    <w:rsid w:val="00642A8C"/>
    <w:rsid w:val="00650ACB"/>
    <w:rsid w:val="006602DC"/>
    <w:rsid w:val="00663345"/>
    <w:rsid w:val="0066517C"/>
    <w:rsid w:val="006670A2"/>
    <w:rsid w:val="006736A7"/>
    <w:rsid w:val="00681A24"/>
    <w:rsid w:val="00687A55"/>
    <w:rsid w:val="006924D5"/>
    <w:rsid w:val="00693771"/>
    <w:rsid w:val="0069501C"/>
    <w:rsid w:val="006A19DC"/>
    <w:rsid w:val="006A39E9"/>
    <w:rsid w:val="006A7A5F"/>
    <w:rsid w:val="006B1377"/>
    <w:rsid w:val="006B6473"/>
    <w:rsid w:val="006B73B6"/>
    <w:rsid w:val="006C630C"/>
    <w:rsid w:val="006C77DE"/>
    <w:rsid w:val="006D4F79"/>
    <w:rsid w:val="006D65D8"/>
    <w:rsid w:val="006D74A7"/>
    <w:rsid w:val="006E2DF9"/>
    <w:rsid w:val="006E38E6"/>
    <w:rsid w:val="006E659A"/>
    <w:rsid w:val="006E6D5D"/>
    <w:rsid w:val="006F167F"/>
    <w:rsid w:val="006F2643"/>
    <w:rsid w:val="006F711F"/>
    <w:rsid w:val="006F7AE7"/>
    <w:rsid w:val="00701164"/>
    <w:rsid w:val="00702667"/>
    <w:rsid w:val="007160AB"/>
    <w:rsid w:val="00733C05"/>
    <w:rsid w:val="00733DDD"/>
    <w:rsid w:val="007361A2"/>
    <w:rsid w:val="00752A4B"/>
    <w:rsid w:val="00753FB5"/>
    <w:rsid w:val="00754324"/>
    <w:rsid w:val="007613C5"/>
    <w:rsid w:val="00761964"/>
    <w:rsid w:val="00765377"/>
    <w:rsid w:val="00773989"/>
    <w:rsid w:val="00780184"/>
    <w:rsid w:val="00781788"/>
    <w:rsid w:val="007953B6"/>
    <w:rsid w:val="007B0633"/>
    <w:rsid w:val="007B186C"/>
    <w:rsid w:val="007C21A0"/>
    <w:rsid w:val="007C603B"/>
    <w:rsid w:val="007D73A5"/>
    <w:rsid w:val="007E30C5"/>
    <w:rsid w:val="007F4C14"/>
    <w:rsid w:val="007F7232"/>
    <w:rsid w:val="00802E10"/>
    <w:rsid w:val="008059C3"/>
    <w:rsid w:val="008074CC"/>
    <w:rsid w:val="008128F5"/>
    <w:rsid w:val="00827F14"/>
    <w:rsid w:val="00831ED9"/>
    <w:rsid w:val="008364AE"/>
    <w:rsid w:val="008542F8"/>
    <w:rsid w:val="0085741E"/>
    <w:rsid w:val="00861A35"/>
    <w:rsid w:val="0086251B"/>
    <w:rsid w:val="008657F3"/>
    <w:rsid w:val="00866EAC"/>
    <w:rsid w:val="008701C1"/>
    <w:rsid w:val="008716E3"/>
    <w:rsid w:val="00874C87"/>
    <w:rsid w:val="00883D76"/>
    <w:rsid w:val="00894172"/>
    <w:rsid w:val="008960A7"/>
    <w:rsid w:val="008A0DC9"/>
    <w:rsid w:val="008A570A"/>
    <w:rsid w:val="008B092D"/>
    <w:rsid w:val="008B2089"/>
    <w:rsid w:val="008C02BD"/>
    <w:rsid w:val="008D2543"/>
    <w:rsid w:val="008D7060"/>
    <w:rsid w:val="008E15E2"/>
    <w:rsid w:val="008E1EB6"/>
    <w:rsid w:val="008E280D"/>
    <w:rsid w:val="008E4130"/>
    <w:rsid w:val="008E52A5"/>
    <w:rsid w:val="008F58AE"/>
    <w:rsid w:val="009126AA"/>
    <w:rsid w:val="00912960"/>
    <w:rsid w:val="009176C2"/>
    <w:rsid w:val="00920245"/>
    <w:rsid w:val="009234AA"/>
    <w:rsid w:val="0092679A"/>
    <w:rsid w:val="00927BFE"/>
    <w:rsid w:val="00933B4C"/>
    <w:rsid w:val="00934C5C"/>
    <w:rsid w:val="0093782D"/>
    <w:rsid w:val="00950B5E"/>
    <w:rsid w:val="00950FDF"/>
    <w:rsid w:val="009579BE"/>
    <w:rsid w:val="00964272"/>
    <w:rsid w:val="0096709E"/>
    <w:rsid w:val="00974168"/>
    <w:rsid w:val="00985DAB"/>
    <w:rsid w:val="00993F90"/>
    <w:rsid w:val="00994372"/>
    <w:rsid w:val="009A155E"/>
    <w:rsid w:val="009A2211"/>
    <w:rsid w:val="009B2D28"/>
    <w:rsid w:val="009C0502"/>
    <w:rsid w:val="009C51F3"/>
    <w:rsid w:val="009C75A4"/>
    <w:rsid w:val="009D3221"/>
    <w:rsid w:val="009D49B5"/>
    <w:rsid w:val="009E1A78"/>
    <w:rsid w:val="00A00B1D"/>
    <w:rsid w:val="00A02F52"/>
    <w:rsid w:val="00A325BF"/>
    <w:rsid w:val="00A375C6"/>
    <w:rsid w:val="00A4799C"/>
    <w:rsid w:val="00A54B21"/>
    <w:rsid w:val="00A610A3"/>
    <w:rsid w:val="00A62AE4"/>
    <w:rsid w:val="00A72182"/>
    <w:rsid w:val="00A729AE"/>
    <w:rsid w:val="00A764FE"/>
    <w:rsid w:val="00A80F64"/>
    <w:rsid w:val="00A85D55"/>
    <w:rsid w:val="00A90FE4"/>
    <w:rsid w:val="00A9602A"/>
    <w:rsid w:val="00A974DE"/>
    <w:rsid w:val="00AA0771"/>
    <w:rsid w:val="00AA0CAF"/>
    <w:rsid w:val="00AA6CBB"/>
    <w:rsid w:val="00AB514E"/>
    <w:rsid w:val="00AB5665"/>
    <w:rsid w:val="00AC22FB"/>
    <w:rsid w:val="00AC4E55"/>
    <w:rsid w:val="00AC5A83"/>
    <w:rsid w:val="00AD327F"/>
    <w:rsid w:val="00AD416C"/>
    <w:rsid w:val="00AD468C"/>
    <w:rsid w:val="00AE2DDB"/>
    <w:rsid w:val="00AE6530"/>
    <w:rsid w:val="00AE663D"/>
    <w:rsid w:val="00AE7614"/>
    <w:rsid w:val="00AF0718"/>
    <w:rsid w:val="00AF5541"/>
    <w:rsid w:val="00B06424"/>
    <w:rsid w:val="00B06AAF"/>
    <w:rsid w:val="00B13131"/>
    <w:rsid w:val="00B138E5"/>
    <w:rsid w:val="00B13D39"/>
    <w:rsid w:val="00B16DE2"/>
    <w:rsid w:val="00B17B13"/>
    <w:rsid w:val="00B2465B"/>
    <w:rsid w:val="00B24CC9"/>
    <w:rsid w:val="00B27430"/>
    <w:rsid w:val="00B340E4"/>
    <w:rsid w:val="00B35C06"/>
    <w:rsid w:val="00B42731"/>
    <w:rsid w:val="00B45460"/>
    <w:rsid w:val="00B508E1"/>
    <w:rsid w:val="00B512C5"/>
    <w:rsid w:val="00B53DAE"/>
    <w:rsid w:val="00B55A60"/>
    <w:rsid w:val="00B56F19"/>
    <w:rsid w:val="00B658B0"/>
    <w:rsid w:val="00B74B9C"/>
    <w:rsid w:val="00B80D69"/>
    <w:rsid w:val="00B8196B"/>
    <w:rsid w:val="00B828A0"/>
    <w:rsid w:val="00B83748"/>
    <w:rsid w:val="00B933AB"/>
    <w:rsid w:val="00B957E7"/>
    <w:rsid w:val="00BC1BDC"/>
    <w:rsid w:val="00BC2E4B"/>
    <w:rsid w:val="00BC6FC6"/>
    <w:rsid w:val="00BC7CAA"/>
    <w:rsid w:val="00BD0EC7"/>
    <w:rsid w:val="00BD2656"/>
    <w:rsid w:val="00BE05B8"/>
    <w:rsid w:val="00BE1899"/>
    <w:rsid w:val="00BE1A86"/>
    <w:rsid w:val="00BF4871"/>
    <w:rsid w:val="00C00AFB"/>
    <w:rsid w:val="00C01965"/>
    <w:rsid w:val="00C22503"/>
    <w:rsid w:val="00C23533"/>
    <w:rsid w:val="00C36D59"/>
    <w:rsid w:val="00C4474C"/>
    <w:rsid w:val="00C457B2"/>
    <w:rsid w:val="00C57BFC"/>
    <w:rsid w:val="00C61CEC"/>
    <w:rsid w:val="00C644E4"/>
    <w:rsid w:val="00C6554C"/>
    <w:rsid w:val="00C65AB0"/>
    <w:rsid w:val="00C671F6"/>
    <w:rsid w:val="00C739AA"/>
    <w:rsid w:val="00C80BEE"/>
    <w:rsid w:val="00C815EC"/>
    <w:rsid w:val="00C85A39"/>
    <w:rsid w:val="00C87573"/>
    <w:rsid w:val="00C972E6"/>
    <w:rsid w:val="00CA3A1E"/>
    <w:rsid w:val="00CA5A5C"/>
    <w:rsid w:val="00CA6DFF"/>
    <w:rsid w:val="00CB0CAB"/>
    <w:rsid w:val="00CB7B39"/>
    <w:rsid w:val="00CC2A6C"/>
    <w:rsid w:val="00CD0902"/>
    <w:rsid w:val="00CD0B8E"/>
    <w:rsid w:val="00CD3BD4"/>
    <w:rsid w:val="00CE463A"/>
    <w:rsid w:val="00CE7BA4"/>
    <w:rsid w:val="00D1041A"/>
    <w:rsid w:val="00D11FCA"/>
    <w:rsid w:val="00D1226F"/>
    <w:rsid w:val="00D15B96"/>
    <w:rsid w:val="00D25B23"/>
    <w:rsid w:val="00D26B43"/>
    <w:rsid w:val="00D27AC0"/>
    <w:rsid w:val="00D33DE2"/>
    <w:rsid w:val="00D36049"/>
    <w:rsid w:val="00D455E3"/>
    <w:rsid w:val="00D5644B"/>
    <w:rsid w:val="00D61EDB"/>
    <w:rsid w:val="00D623D3"/>
    <w:rsid w:val="00D63867"/>
    <w:rsid w:val="00D638F0"/>
    <w:rsid w:val="00D64563"/>
    <w:rsid w:val="00D65ACC"/>
    <w:rsid w:val="00D72454"/>
    <w:rsid w:val="00D7480E"/>
    <w:rsid w:val="00D75AA5"/>
    <w:rsid w:val="00D7765E"/>
    <w:rsid w:val="00D8050F"/>
    <w:rsid w:val="00D8694C"/>
    <w:rsid w:val="00D932FE"/>
    <w:rsid w:val="00D9366D"/>
    <w:rsid w:val="00DA1F82"/>
    <w:rsid w:val="00DB0760"/>
    <w:rsid w:val="00DC2F75"/>
    <w:rsid w:val="00DD150E"/>
    <w:rsid w:val="00DF0C19"/>
    <w:rsid w:val="00DF121B"/>
    <w:rsid w:val="00DF494E"/>
    <w:rsid w:val="00E02BD5"/>
    <w:rsid w:val="00E035CE"/>
    <w:rsid w:val="00E06D15"/>
    <w:rsid w:val="00E1011A"/>
    <w:rsid w:val="00E104A0"/>
    <w:rsid w:val="00E1284B"/>
    <w:rsid w:val="00E17ED0"/>
    <w:rsid w:val="00E213B2"/>
    <w:rsid w:val="00E224E7"/>
    <w:rsid w:val="00E24E23"/>
    <w:rsid w:val="00E26C83"/>
    <w:rsid w:val="00E3058E"/>
    <w:rsid w:val="00E37E08"/>
    <w:rsid w:val="00E434F2"/>
    <w:rsid w:val="00E44362"/>
    <w:rsid w:val="00E548BA"/>
    <w:rsid w:val="00E62622"/>
    <w:rsid w:val="00E649FF"/>
    <w:rsid w:val="00E6641D"/>
    <w:rsid w:val="00E7076B"/>
    <w:rsid w:val="00E7380A"/>
    <w:rsid w:val="00E80C51"/>
    <w:rsid w:val="00E82D02"/>
    <w:rsid w:val="00E84558"/>
    <w:rsid w:val="00E861A4"/>
    <w:rsid w:val="00E9676C"/>
    <w:rsid w:val="00EA6260"/>
    <w:rsid w:val="00EA6395"/>
    <w:rsid w:val="00EB0906"/>
    <w:rsid w:val="00EB37A7"/>
    <w:rsid w:val="00EC7F4A"/>
    <w:rsid w:val="00ED0F4E"/>
    <w:rsid w:val="00EE0685"/>
    <w:rsid w:val="00EE715A"/>
    <w:rsid w:val="00EF12BE"/>
    <w:rsid w:val="00EF5793"/>
    <w:rsid w:val="00EF5CE9"/>
    <w:rsid w:val="00EF694D"/>
    <w:rsid w:val="00F14F54"/>
    <w:rsid w:val="00F16792"/>
    <w:rsid w:val="00F17FA9"/>
    <w:rsid w:val="00F23DD0"/>
    <w:rsid w:val="00F257FB"/>
    <w:rsid w:val="00F275CA"/>
    <w:rsid w:val="00F325D1"/>
    <w:rsid w:val="00F32B30"/>
    <w:rsid w:val="00F35855"/>
    <w:rsid w:val="00F4345F"/>
    <w:rsid w:val="00F5392D"/>
    <w:rsid w:val="00F555C8"/>
    <w:rsid w:val="00F671F7"/>
    <w:rsid w:val="00F70BE8"/>
    <w:rsid w:val="00F71874"/>
    <w:rsid w:val="00F739A3"/>
    <w:rsid w:val="00F77756"/>
    <w:rsid w:val="00F82BF2"/>
    <w:rsid w:val="00F85F8B"/>
    <w:rsid w:val="00FA5424"/>
    <w:rsid w:val="00FB2F39"/>
    <w:rsid w:val="00FB3839"/>
    <w:rsid w:val="00FB605A"/>
    <w:rsid w:val="00FC33B1"/>
    <w:rsid w:val="00FC37DE"/>
    <w:rsid w:val="00FC37FF"/>
    <w:rsid w:val="00FC4B04"/>
    <w:rsid w:val="00FD0A6C"/>
    <w:rsid w:val="00FD0D63"/>
    <w:rsid w:val="00FD143D"/>
    <w:rsid w:val="00FD26B6"/>
    <w:rsid w:val="00FD4F53"/>
    <w:rsid w:val="00FD77D4"/>
    <w:rsid w:val="00FE0F47"/>
    <w:rsid w:val="00FE58EA"/>
    <w:rsid w:val="00FF207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186413"/>
  <w15:docId w15:val="{B8F2A7A6-A5DF-4196-AA10-F4C17FCC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E6641D"/>
    <w:pPr>
      <w:spacing w:before="100" w:beforeAutospacing="1" w:after="100" w:afterAutospacing="1"/>
      <w:outlineLvl w:val="0"/>
    </w:pPr>
    <w:rPr>
      <w:rFonts w:ascii="Times New Roman" w:eastAsia="Times New Roman" w:hAnsi="Times New Roman" w:cs="Times New Roman"/>
      <w:b/>
      <w:bCs/>
      <w:kern w:val="36"/>
      <w:sz w:val="48"/>
      <w:szCs w:val="48"/>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3484"/>
    <w:pPr>
      <w:tabs>
        <w:tab w:val="center" w:pos="4819"/>
        <w:tab w:val="right" w:pos="9638"/>
      </w:tabs>
    </w:pPr>
  </w:style>
  <w:style w:type="character" w:customStyle="1" w:styleId="IntestazioneCarattere">
    <w:name w:val="Intestazione Carattere"/>
    <w:basedOn w:val="Carpredefinitoparagrafo"/>
    <w:link w:val="Intestazione"/>
    <w:uiPriority w:val="99"/>
    <w:rsid w:val="00013484"/>
  </w:style>
  <w:style w:type="paragraph" w:styleId="Pidipagina">
    <w:name w:val="footer"/>
    <w:basedOn w:val="Normale"/>
    <w:link w:val="PidipaginaCarattere"/>
    <w:uiPriority w:val="99"/>
    <w:unhideWhenUsed/>
    <w:rsid w:val="00013484"/>
    <w:pPr>
      <w:tabs>
        <w:tab w:val="center" w:pos="4819"/>
        <w:tab w:val="right" w:pos="9638"/>
      </w:tabs>
    </w:pPr>
  </w:style>
  <w:style w:type="character" w:customStyle="1" w:styleId="PidipaginaCarattere">
    <w:name w:val="Piè di pagina Carattere"/>
    <w:basedOn w:val="Carpredefinitoparagrafo"/>
    <w:link w:val="Pidipagina"/>
    <w:uiPriority w:val="99"/>
    <w:rsid w:val="00013484"/>
  </w:style>
  <w:style w:type="paragraph" w:customStyle="1" w:styleId="Paragrafobase">
    <w:name w:val="[Paragrafo base]"/>
    <w:basedOn w:val="Normale"/>
    <w:uiPriority w:val="99"/>
    <w:rsid w:val="00013484"/>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m595329766185529973gmail-corpo">
    <w:name w:val="m_595329766185529973gmail-corpo"/>
    <w:basedOn w:val="Normale"/>
    <w:rsid w:val="002A0796"/>
    <w:pPr>
      <w:spacing w:before="100" w:beforeAutospacing="1" w:after="100" w:afterAutospacing="1"/>
    </w:pPr>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unhideWhenUsed/>
    <w:rsid w:val="0032538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2538F"/>
    <w:rPr>
      <w:rFonts w:ascii="Segoe UI" w:hAnsi="Segoe UI" w:cs="Segoe UI"/>
      <w:sz w:val="18"/>
      <w:szCs w:val="18"/>
    </w:rPr>
  </w:style>
  <w:style w:type="paragraph" w:styleId="NormaleWeb">
    <w:name w:val="Normal (Web)"/>
    <w:basedOn w:val="Normale"/>
    <w:uiPriority w:val="99"/>
    <w:unhideWhenUsed/>
    <w:rsid w:val="0032538F"/>
    <w:pPr>
      <w:spacing w:before="100" w:beforeAutospacing="1" w:after="100" w:afterAutospacing="1"/>
    </w:pPr>
    <w:rPr>
      <w:rFonts w:ascii="Times New Roman" w:eastAsia="Times New Roman" w:hAnsi="Times New Roman" w:cs="Times New Roman"/>
      <w:lang w:eastAsia="it-IT"/>
    </w:rPr>
  </w:style>
  <w:style w:type="character" w:customStyle="1" w:styleId="Titolo1Carattere">
    <w:name w:val="Titolo 1 Carattere"/>
    <w:basedOn w:val="Carpredefinitoparagrafo"/>
    <w:link w:val="Titolo1"/>
    <w:uiPriority w:val="9"/>
    <w:rsid w:val="00E6641D"/>
    <w:rPr>
      <w:rFonts w:ascii="Times New Roman" w:eastAsia="Times New Roman" w:hAnsi="Times New Roman" w:cs="Times New Roman"/>
      <w:b/>
      <w:bCs/>
      <w:kern w:val="36"/>
      <w:sz w:val="48"/>
      <w:szCs w:val="48"/>
      <w:lang w:val="x-none" w:eastAsia="x-none"/>
    </w:rPr>
  </w:style>
  <w:style w:type="paragraph" w:customStyle="1" w:styleId="p1">
    <w:name w:val="p1"/>
    <w:basedOn w:val="Normale"/>
    <w:rsid w:val="00E6641D"/>
    <w:pPr>
      <w:spacing w:before="100" w:beforeAutospacing="1" w:after="100" w:afterAutospacing="1"/>
    </w:pPr>
    <w:rPr>
      <w:rFonts w:ascii="Times New Roman" w:eastAsia="MS Mincho" w:hAnsi="Times New Roman" w:cs="Times New Roman"/>
      <w:sz w:val="20"/>
      <w:szCs w:val="20"/>
      <w:lang w:eastAsia="it-IT"/>
    </w:rPr>
  </w:style>
  <w:style w:type="character" w:customStyle="1" w:styleId="s1">
    <w:name w:val="s1"/>
    <w:rsid w:val="00E6641D"/>
  </w:style>
  <w:style w:type="paragraph" w:customStyle="1" w:styleId="standard">
    <w:name w:val="standard"/>
    <w:basedOn w:val="Normale"/>
    <w:rsid w:val="009A155E"/>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nhideWhenUsed/>
    <w:rsid w:val="00442C23"/>
    <w:rPr>
      <w:color w:val="0000FF"/>
      <w:u w:val="single"/>
    </w:rPr>
  </w:style>
  <w:style w:type="character" w:customStyle="1" w:styleId="apple-converted-space">
    <w:name w:val="apple-converted-space"/>
    <w:basedOn w:val="Carpredefinitoparagrafo"/>
    <w:rsid w:val="00442C23"/>
  </w:style>
  <w:style w:type="character" w:customStyle="1" w:styleId="Menzionenonrisolta1">
    <w:name w:val="Menzione non risolta1"/>
    <w:basedOn w:val="Carpredefinitoparagrafo"/>
    <w:uiPriority w:val="99"/>
    <w:semiHidden/>
    <w:unhideWhenUsed/>
    <w:rsid w:val="00FD143D"/>
    <w:rPr>
      <w:color w:val="605E5C"/>
      <w:shd w:val="clear" w:color="auto" w:fill="E1DFDD"/>
    </w:rPr>
  </w:style>
  <w:style w:type="character" w:styleId="Enfasicorsivo">
    <w:name w:val="Emphasis"/>
    <w:basedOn w:val="Carpredefinitoparagrafo"/>
    <w:uiPriority w:val="20"/>
    <w:qFormat/>
    <w:rsid w:val="001551AB"/>
    <w:rPr>
      <w:i/>
      <w:iCs/>
    </w:rPr>
  </w:style>
  <w:style w:type="character" w:customStyle="1" w:styleId="il">
    <w:name w:val="il"/>
    <w:basedOn w:val="Carpredefinitoparagrafo"/>
    <w:rsid w:val="001551AB"/>
  </w:style>
  <w:style w:type="paragraph" w:styleId="Paragrafoelenco">
    <w:name w:val="List Paragraph"/>
    <w:basedOn w:val="Normale"/>
    <w:uiPriority w:val="34"/>
    <w:qFormat/>
    <w:rsid w:val="00045180"/>
    <w:pPr>
      <w:ind w:left="720"/>
      <w:contextualSpacing/>
    </w:pPr>
    <w:rPr>
      <w:rFonts w:ascii="Times New Roman" w:eastAsia="Times New Roman" w:hAnsi="Times New Roman" w:cs="Times New Roman"/>
      <w:lang w:eastAsia="it-IT"/>
    </w:rPr>
  </w:style>
  <w:style w:type="character" w:customStyle="1" w:styleId="gmaildefault">
    <w:name w:val="gmail_default"/>
    <w:basedOn w:val="Carpredefinitoparagrafo"/>
    <w:rsid w:val="00EF12BE"/>
  </w:style>
  <w:style w:type="character" w:styleId="Rimandocommento">
    <w:name w:val="annotation reference"/>
    <w:basedOn w:val="Carpredefinitoparagrafo"/>
    <w:uiPriority w:val="99"/>
    <w:semiHidden/>
    <w:unhideWhenUsed/>
    <w:rsid w:val="00D638F0"/>
    <w:rPr>
      <w:sz w:val="16"/>
      <w:szCs w:val="16"/>
    </w:rPr>
  </w:style>
  <w:style w:type="paragraph" w:styleId="Testocommento">
    <w:name w:val="annotation text"/>
    <w:basedOn w:val="Normale"/>
    <w:link w:val="TestocommentoCarattere"/>
    <w:uiPriority w:val="99"/>
    <w:semiHidden/>
    <w:unhideWhenUsed/>
    <w:rsid w:val="00D638F0"/>
    <w:rPr>
      <w:sz w:val="20"/>
      <w:szCs w:val="20"/>
    </w:rPr>
  </w:style>
  <w:style w:type="character" w:customStyle="1" w:styleId="TestocommentoCarattere">
    <w:name w:val="Testo commento Carattere"/>
    <w:basedOn w:val="Carpredefinitoparagrafo"/>
    <w:link w:val="Testocommento"/>
    <w:uiPriority w:val="99"/>
    <w:semiHidden/>
    <w:rsid w:val="00D638F0"/>
    <w:rPr>
      <w:sz w:val="20"/>
      <w:szCs w:val="20"/>
    </w:rPr>
  </w:style>
  <w:style w:type="paragraph" w:styleId="Soggettocommento">
    <w:name w:val="annotation subject"/>
    <w:basedOn w:val="Testocommento"/>
    <w:next w:val="Testocommento"/>
    <w:link w:val="SoggettocommentoCarattere"/>
    <w:uiPriority w:val="99"/>
    <w:semiHidden/>
    <w:unhideWhenUsed/>
    <w:rsid w:val="00D638F0"/>
    <w:rPr>
      <w:b/>
      <w:bCs/>
    </w:rPr>
  </w:style>
  <w:style w:type="character" w:customStyle="1" w:styleId="SoggettocommentoCarattere">
    <w:name w:val="Soggetto commento Carattere"/>
    <w:basedOn w:val="TestocommentoCarattere"/>
    <w:link w:val="Soggettocommento"/>
    <w:uiPriority w:val="99"/>
    <w:semiHidden/>
    <w:rsid w:val="00D638F0"/>
    <w:rPr>
      <w:b/>
      <w:bCs/>
      <w:sz w:val="20"/>
      <w:szCs w:val="20"/>
    </w:rPr>
  </w:style>
  <w:style w:type="character" w:styleId="Enfasigrassetto">
    <w:name w:val="Strong"/>
    <w:basedOn w:val="Carpredefinitoparagrafo"/>
    <w:uiPriority w:val="22"/>
    <w:qFormat/>
    <w:rsid w:val="000E7D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50352">
      <w:bodyDiv w:val="1"/>
      <w:marLeft w:val="0"/>
      <w:marRight w:val="0"/>
      <w:marTop w:val="0"/>
      <w:marBottom w:val="0"/>
      <w:divBdr>
        <w:top w:val="none" w:sz="0" w:space="0" w:color="auto"/>
        <w:left w:val="none" w:sz="0" w:space="0" w:color="auto"/>
        <w:bottom w:val="none" w:sz="0" w:space="0" w:color="auto"/>
        <w:right w:val="none" w:sz="0" w:space="0" w:color="auto"/>
      </w:divBdr>
    </w:div>
    <w:div w:id="437720447">
      <w:bodyDiv w:val="1"/>
      <w:marLeft w:val="0"/>
      <w:marRight w:val="0"/>
      <w:marTop w:val="0"/>
      <w:marBottom w:val="0"/>
      <w:divBdr>
        <w:top w:val="none" w:sz="0" w:space="0" w:color="auto"/>
        <w:left w:val="none" w:sz="0" w:space="0" w:color="auto"/>
        <w:bottom w:val="none" w:sz="0" w:space="0" w:color="auto"/>
        <w:right w:val="none" w:sz="0" w:space="0" w:color="auto"/>
      </w:divBdr>
      <w:divsChild>
        <w:div w:id="2053923697">
          <w:marLeft w:val="0"/>
          <w:marRight w:val="0"/>
          <w:marTop w:val="0"/>
          <w:marBottom w:val="0"/>
          <w:divBdr>
            <w:top w:val="none" w:sz="0" w:space="0" w:color="auto"/>
            <w:left w:val="none" w:sz="0" w:space="0" w:color="auto"/>
            <w:bottom w:val="none" w:sz="0" w:space="0" w:color="auto"/>
            <w:right w:val="none" w:sz="0" w:space="0" w:color="auto"/>
          </w:divBdr>
        </w:div>
        <w:div w:id="210927137">
          <w:marLeft w:val="0"/>
          <w:marRight w:val="0"/>
          <w:marTop w:val="0"/>
          <w:marBottom w:val="0"/>
          <w:divBdr>
            <w:top w:val="none" w:sz="0" w:space="0" w:color="auto"/>
            <w:left w:val="none" w:sz="0" w:space="0" w:color="auto"/>
            <w:bottom w:val="none" w:sz="0" w:space="0" w:color="auto"/>
            <w:right w:val="none" w:sz="0" w:space="0" w:color="auto"/>
          </w:divBdr>
        </w:div>
        <w:div w:id="1958873661">
          <w:marLeft w:val="0"/>
          <w:marRight w:val="0"/>
          <w:marTop w:val="0"/>
          <w:marBottom w:val="0"/>
          <w:divBdr>
            <w:top w:val="none" w:sz="0" w:space="0" w:color="auto"/>
            <w:left w:val="none" w:sz="0" w:space="0" w:color="auto"/>
            <w:bottom w:val="none" w:sz="0" w:space="0" w:color="auto"/>
            <w:right w:val="none" w:sz="0" w:space="0" w:color="auto"/>
          </w:divBdr>
        </w:div>
        <w:div w:id="1322080057">
          <w:marLeft w:val="0"/>
          <w:marRight w:val="0"/>
          <w:marTop w:val="0"/>
          <w:marBottom w:val="0"/>
          <w:divBdr>
            <w:top w:val="none" w:sz="0" w:space="0" w:color="auto"/>
            <w:left w:val="none" w:sz="0" w:space="0" w:color="auto"/>
            <w:bottom w:val="none" w:sz="0" w:space="0" w:color="auto"/>
            <w:right w:val="none" w:sz="0" w:space="0" w:color="auto"/>
          </w:divBdr>
        </w:div>
        <w:div w:id="1358432389">
          <w:marLeft w:val="0"/>
          <w:marRight w:val="0"/>
          <w:marTop w:val="0"/>
          <w:marBottom w:val="0"/>
          <w:divBdr>
            <w:top w:val="none" w:sz="0" w:space="0" w:color="auto"/>
            <w:left w:val="none" w:sz="0" w:space="0" w:color="auto"/>
            <w:bottom w:val="none" w:sz="0" w:space="0" w:color="auto"/>
            <w:right w:val="none" w:sz="0" w:space="0" w:color="auto"/>
          </w:divBdr>
        </w:div>
        <w:div w:id="1529292427">
          <w:marLeft w:val="0"/>
          <w:marRight w:val="0"/>
          <w:marTop w:val="0"/>
          <w:marBottom w:val="0"/>
          <w:divBdr>
            <w:top w:val="none" w:sz="0" w:space="0" w:color="auto"/>
            <w:left w:val="none" w:sz="0" w:space="0" w:color="auto"/>
            <w:bottom w:val="none" w:sz="0" w:space="0" w:color="auto"/>
            <w:right w:val="none" w:sz="0" w:space="0" w:color="auto"/>
          </w:divBdr>
        </w:div>
        <w:div w:id="687605876">
          <w:marLeft w:val="0"/>
          <w:marRight w:val="0"/>
          <w:marTop w:val="0"/>
          <w:marBottom w:val="0"/>
          <w:divBdr>
            <w:top w:val="none" w:sz="0" w:space="0" w:color="auto"/>
            <w:left w:val="none" w:sz="0" w:space="0" w:color="auto"/>
            <w:bottom w:val="none" w:sz="0" w:space="0" w:color="auto"/>
            <w:right w:val="none" w:sz="0" w:space="0" w:color="auto"/>
          </w:divBdr>
        </w:div>
        <w:div w:id="1201550517">
          <w:marLeft w:val="0"/>
          <w:marRight w:val="0"/>
          <w:marTop w:val="0"/>
          <w:marBottom w:val="0"/>
          <w:divBdr>
            <w:top w:val="none" w:sz="0" w:space="0" w:color="auto"/>
            <w:left w:val="none" w:sz="0" w:space="0" w:color="auto"/>
            <w:bottom w:val="none" w:sz="0" w:space="0" w:color="auto"/>
            <w:right w:val="none" w:sz="0" w:space="0" w:color="auto"/>
          </w:divBdr>
        </w:div>
      </w:divsChild>
    </w:div>
    <w:div w:id="670958182">
      <w:bodyDiv w:val="1"/>
      <w:marLeft w:val="0"/>
      <w:marRight w:val="0"/>
      <w:marTop w:val="0"/>
      <w:marBottom w:val="0"/>
      <w:divBdr>
        <w:top w:val="none" w:sz="0" w:space="0" w:color="auto"/>
        <w:left w:val="none" w:sz="0" w:space="0" w:color="auto"/>
        <w:bottom w:val="none" w:sz="0" w:space="0" w:color="auto"/>
        <w:right w:val="none" w:sz="0" w:space="0" w:color="auto"/>
      </w:divBdr>
    </w:div>
    <w:div w:id="725490637">
      <w:bodyDiv w:val="1"/>
      <w:marLeft w:val="0"/>
      <w:marRight w:val="0"/>
      <w:marTop w:val="0"/>
      <w:marBottom w:val="0"/>
      <w:divBdr>
        <w:top w:val="none" w:sz="0" w:space="0" w:color="auto"/>
        <w:left w:val="none" w:sz="0" w:space="0" w:color="auto"/>
        <w:bottom w:val="none" w:sz="0" w:space="0" w:color="auto"/>
        <w:right w:val="none" w:sz="0" w:space="0" w:color="auto"/>
      </w:divBdr>
    </w:div>
    <w:div w:id="743066309">
      <w:bodyDiv w:val="1"/>
      <w:marLeft w:val="0"/>
      <w:marRight w:val="0"/>
      <w:marTop w:val="0"/>
      <w:marBottom w:val="0"/>
      <w:divBdr>
        <w:top w:val="none" w:sz="0" w:space="0" w:color="auto"/>
        <w:left w:val="none" w:sz="0" w:space="0" w:color="auto"/>
        <w:bottom w:val="none" w:sz="0" w:space="0" w:color="auto"/>
        <w:right w:val="none" w:sz="0" w:space="0" w:color="auto"/>
      </w:divBdr>
    </w:div>
    <w:div w:id="1052189646">
      <w:bodyDiv w:val="1"/>
      <w:marLeft w:val="0"/>
      <w:marRight w:val="0"/>
      <w:marTop w:val="0"/>
      <w:marBottom w:val="0"/>
      <w:divBdr>
        <w:top w:val="none" w:sz="0" w:space="0" w:color="auto"/>
        <w:left w:val="none" w:sz="0" w:space="0" w:color="auto"/>
        <w:bottom w:val="none" w:sz="0" w:space="0" w:color="auto"/>
        <w:right w:val="none" w:sz="0" w:space="0" w:color="auto"/>
      </w:divBdr>
    </w:div>
    <w:div w:id="1257901752">
      <w:bodyDiv w:val="1"/>
      <w:marLeft w:val="0"/>
      <w:marRight w:val="0"/>
      <w:marTop w:val="0"/>
      <w:marBottom w:val="0"/>
      <w:divBdr>
        <w:top w:val="none" w:sz="0" w:space="0" w:color="auto"/>
        <w:left w:val="none" w:sz="0" w:space="0" w:color="auto"/>
        <w:bottom w:val="none" w:sz="0" w:space="0" w:color="auto"/>
        <w:right w:val="none" w:sz="0" w:space="0" w:color="auto"/>
      </w:divBdr>
      <w:divsChild>
        <w:div w:id="371540378">
          <w:marLeft w:val="547"/>
          <w:marRight w:val="0"/>
          <w:marTop w:val="0"/>
          <w:marBottom w:val="0"/>
          <w:divBdr>
            <w:top w:val="none" w:sz="0" w:space="0" w:color="auto"/>
            <w:left w:val="none" w:sz="0" w:space="0" w:color="auto"/>
            <w:bottom w:val="none" w:sz="0" w:space="0" w:color="auto"/>
            <w:right w:val="none" w:sz="0" w:space="0" w:color="auto"/>
          </w:divBdr>
        </w:div>
        <w:div w:id="1922787324">
          <w:marLeft w:val="547"/>
          <w:marRight w:val="0"/>
          <w:marTop w:val="0"/>
          <w:marBottom w:val="0"/>
          <w:divBdr>
            <w:top w:val="none" w:sz="0" w:space="0" w:color="auto"/>
            <w:left w:val="none" w:sz="0" w:space="0" w:color="auto"/>
            <w:bottom w:val="none" w:sz="0" w:space="0" w:color="auto"/>
            <w:right w:val="none" w:sz="0" w:space="0" w:color="auto"/>
          </w:divBdr>
        </w:div>
      </w:divsChild>
    </w:div>
    <w:div w:id="1722049832">
      <w:bodyDiv w:val="1"/>
      <w:marLeft w:val="0"/>
      <w:marRight w:val="0"/>
      <w:marTop w:val="0"/>
      <w:marBottom w:val="0"/>
      <w:divBdr>
        <w:top w:val="none" w:sz="0" w:space="0" w:color="auto"/>
        <w:left w:val="none" w:sz="0" w:space="0" w:color="auto"/>
        <w:bottom w:val="none" w:sz="0" w:space="0" w:color="auto"/>
        <w:right w:val="none" w:sz="0" w:space="0" w:color="auto"/>
      </w:divBdr>
    </w:div>
    <w:div w:id="1804736110">
      <w:bodyDiv w:val="1"/>
      <w:marLeft w:val="0"/>
      <w:marRight w:val="0"/>
      <w:marTop w:val="0"/>
      <w:marBottom w:val="0"/>
      <w:divBdr>
        <w:top w:val="none" w:sz="0" w:space="0" w:color="auto"/>
        <w:left w:val="none" w:sz="0" w:space="0" w:color="auto"/>
        <w:bottom w:val="none" w:sz="0" w:space="0" w:color="auto"/>
        <w:right w:val="none" w:sz="0" w:space="0" w:color="auto"/>
      </w:divBdr>
    </w:div>
    <w:div w:id="182920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ferdeghinicomunica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9F53-89FC-4041-80EF-8E3DD332F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Francy</cp:lastModifiedBy>
  <cp:revision>2</cp:revision>
  <cp:lastPrinted>2019-06-11T17:56:00Z</cp:lastPrinted>
  <dcterms:created xsi:type="dcterms:W3CDTF">2022-05-06T13:55:00Z</dcterms:created>
  <dcterms:modified xsi:type="dcterms:W3CDTF">2022-05-06T13:55:00Z</dcterms:modified>
</cp:coreProperties>
</file>