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5018" w14:textId="77777777" w:rsidR="009A1125" w:rsidRPr="000E1D16" w:rsidRDefault="000E1D16">
      <w:pPr>
        <w:jc w:val="center"/>
        <w:rPr>
          <w:rFonts w:ascii="Verdana" w:eastAsia="Verdana" w:hAnsi="Verdana" w:cs="Verdana"/>
          <w:sz w:val="20"/>
          <w:szCs w:val="20"/>
        </w:rPr>
      </w:pPr>
      <w:r w:rsidRPr="000E1D16">
        <w:rPr>
          <w:rFonts w:ascii="Verdana" w:eastAsia="Verdana" w:hAnsi="Verdana" w:cs="Verdana"/>
          <w:sz w:val="20"/>
          <w:szCs w:val="20"/>
        </w:rPr>
        <w:t>Comunicato Stampa</w:t>
      </w:r>
    </w:p>
    <w:p w14:paraId="23538EFF" w14:textId="77777777" w:rsidR="000E1D16" w:rsidRPr="000E1D16" w:rsidRDefault="000E1D16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27CD53F3" w14:textId="2C5C5F4D" w:rsidR="008038B3" w:rsidRDefault="00841919" w:rsidP="008038B3">
      <w:pPr>
        <w:ind w:firstLine="7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PASQUA AL CALDO?</w:t>
      </w:r>
    </w:p>
    <w:p w14:paraId="3827820E" w14:textId="36C7316C" w:rsidR="009A1125" w:rsidRDefault="006818D3" w:rsidP="0037021B">
      <w:pPr>
        <w:ind w:firstLine="720"/>
        <w:jc w:val="center"/>
        <w:rPr>
          <w:rFonts w:ascii="Verdana" w:eastAsia="Verdana" w:hAnsi="Verdana" w:cs="Verdana"/>
          <w:b/>
        </w:rPr>
      </w:pPr>
      <w:r w:rsidRPr="000E1D16">
        <w:rPr>
          <w:rFonts w:ascii="Verdana" w:eastAsia="Verdana" w:hAnsi="Verdana" w:cs="Verdana"/>
          <w:b/>
        </w:rPr>
        <w:t xml:space="preserve"> </w:t>
      </w:r>
      <w:r w:rsidR="0037021B">
        <w:rPr>
          <w:rFonts w:ascii="Verdana" w:eastAsia="Verdana" w:hAnsi="Verdana" w:cs="Verdana"/>
          <w:b/>
        </w:rPr>
        <w:t>LE</w:t>
      </w:r>
      <w:r w:rsidR="00841919">
        <w:rPr>
          <w:rFonts w:ascii="Verdana" w:eastAsia="Verdana" w:hAnsi="Verdana" w:cs="Verdana"/>
          <w:b/>
        </w:rPr>
        <w:t xml:space="preserve"> PROPOSTE </w:t>
      </w:r>
      <w:r w:rsidR="0037021B">
        <w:rPr>
          <w:rFonts w:ascii="Verdana" w:eastAsia="Verdana" w:hAnsi="Verdana" w:cs="Verdana"/>
          <w:b/>
        </w:rPr>
        <w:t xml:space="preserve">DI </w:t>
      </w:r>
      <w:r w:rsidR="00841919">
        <w:rPr>
          <w:rFonts w:ascii="Verdana" w:eastAsia="Verdana" w:hAnsi="Verdana" w:cs="Verdana"/>
          <w:b/>
        </w:rPr>
        <w:t>VIVA WYNDHAM RESORTS</w:t>
      </w:r>
      <w:r w:rsidR="0037021B">
        <w:rPr>
          <w:rFonts w:ascii="Verdana" w:eastAsia="Verdana" w:hAnsi="Verdana" w:cs="Verdana"/>
          <w:b/>
        </w:rPr>
        <w:t xml:space="preserve"> IN RIVIERA MAYA E REPUBBLICA </w:t>
      </w:r>
      <w:r w:rsidR="00841919">
        <w:rPr>
          <w:rFonts w:ascii="Verdana" w:eastAsia="Verdana" w:hAnsi="Verdana" w:cs="Verdana"/>
          <w:b/>
        </w:rPr>
        <w:t>DOMINICANA</w:t>
      </w:r>
    </w:p>
    <w:p w14:paraId="3342B00C" w14:textId="77777777" w:rsidR="00841919" w:rsidRPr="000E1D16" w:rsidRDefault="00841919">
      <w:pPr>
        <w:jc w:val="center"/>
        <w:rPr>
          <w:rFonts w:ascii="Verdana" w:eastAsia="Verdana" w:hAnsi="Verdana" w:cs="Verdana"/>
          <w:b/>
        </w:rPr>
      </w:pPr>
    </w:p>
    <w:p w14:paraId="18E91211" w14:textId="77777777" w:rsidR="009B1C70" w:rsidRDefault="00841919" w:rsidP="0053111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Dal 1° marzo è nuovamente possibile ogni spostamento per turismo; </w:t>
      </w:r>
    </w:p>
    <w:p w14:paraId="5BFDCC63" w14:textId="4066DAA9" w:rsidR="00841919" w:rsidRDefault="00841919" w:rsidP="0053111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perché non inaugurare l’opportunità con una vacanza nella riviera messicana? </w:t>
      </w:r>
    </w:p>
    <w:p w14:paraId="6D5B65A1" w14:textId="734E8976" w:rsidR="009A1125" w:rsidRPr="0053111C" w:rsidRDefault="00841919" w:rsidP="0053111C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Oppure 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Bayahibe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nel cuore dei Caraibi.</w:t>
      </w:r>
    </w:p>
    <w:p w14:paraId="6656C5C6" w14:textId="77777777" w:rsidR="000E1D16" w:rsidRDefault="000E1D16" w:rsidP="000E1D1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1CA9C60" w14:textId="4377F797" w:rsidR="009B1C70" w:rsidRPr="009B1C70" w:rsidRDefault="00FF3986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15</w:t>
      </w:r>
      <w:r w:rsidR="009B1C70">
        <w:rPr>
          <w:rFonts w:ascii="Verdana" w:eastAsia="Verdana" w:hAnsi="Verdana" w:cs="Verdana"/>
          <w:i/>
          <w:sz w:val="20"/>
          <w:szCs w:val="20"/>
        </w:rPr>
        <w:t xml:space="preserve"> marzo</w:t>
      </w:r>
      <w:r w:rsidR="000E1D16" w:rsidRPr="00B50D11">
        <w:rPr>
          <w:rFonts w:ascii="Verdana" w:eastAsia="Verdana" w:hAnsi="Verdana" w:cs="Verdana"/>
          <w:i/>
          <w:sz w:val="20"/>
          <w:szCs w:val="20"/>
        </w:rPr>
        <w:t xml:space="preserve"> 202</w:t>
      </w:r>
      <w:r w:rsidR="008038B3">
        <w:rPr>
          <w:rFonts w:ascii="Verdana" w:eastAsia="Verdana" w:hAnsi="Verdana" w:cs="Verdana"/>
          <w:i/>
          <w:sz w:val="20"/>
          <w:szCs w:val="20"/>
        </w:rPr>
        <w:t>2</w:t>
      </w:r>
      <w:r w:rsidR="000E1D16" w:rsidRPr="00B50D11">
        <w:rPr>
          <w:rFonts w:ascii="Verdana" w:eastAsia="Verdana" w:hAnsi="Verdana" w:cs="Verdana"/>
          <w:i/>
          <w:sz w:val="20"/>
          <w:szCs w:val="20"/>
        </w:rPr>
        <w:t>.</w:t>
      </w:r>
      <w:r w:rsidR="000E1D16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9B1C70" w:rsidRPr="009B1C70">
        <w:rPr>
          <w:rFonts w:ascii="Verdana" w:eastAsia="Verdana" w:hAnsi="Verdana" w:cs="Verdana"/>
          <w:sz w:val="20"/>
          <w:szCs w:val="20"/>
        </w:rPr>
        <w:t xml:space="preserve">Mancano poche settimane alla Pasqua, perché non passare dalla primavera all’estate in un battito di ciglia? </w:t>
      </w:r>
      <w:r w:rsidR="009B1C70">
        <w:rPr>
          <w:rFonts w:ascii="Verdana" w:eastAsia="Verdana" w:hAnsi="Verdana" w:cs="Verdana"/>
          <w:sz w:val="20"/>
          <w:szCs w:val="20"/>
        </w:rPr>
        <w:t>Valigia leggera, costume, solari, occhiali da sole e infradito: il Mar dei Caraibi è facilmente raggiungibile.</w:t>
      </w:r>
    </w:p>
    <w:p w14:paraId="7BFF96A5" w14:textId="77777777" w:rsidR="009B1C70" w:rsidRDefault="009B1C70" w:rsidP="000E1D1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DA89AD2" w14:textId="395B4BC3" w:rsidR="008038B3" w:rsidRDefault="009B1C70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 tanto tempo non era consentito recarsi in </w:t>
      </w:r>
      <w:r w:rsidRPr="00227D18">
        <w:rPr>
          <w:rFonts w:ascii="Verdana" w:eastAsia="Verdana" w:hAnsi="Verdana" w:cs="Verdana"/>
          <w:b/>
          <w:sz w:val="20"/>
          <w:szCs w:val="20"/>
        </w:rPr>
        <w:t>Messico</w:t>
      </w:r>
      <w:r>
        <w:rPr>
          <w:rFonts w:ascii="Verdana" w:eastAsia="Verdana" w:hAnsi="Verdana" w:cs="Verdana"/>
          <w:sz w:val="20"/>
          <w:szCs w:val="20"/>
        </w:rPr>
        <w:t xml:space="preserve"> dall’Italia per turismo; dal 1° marzo è possibile e la </w:t>
      </w:r>
      <w:r w:rsidRPr="002E4E18">
        <w:rPr>
          <w:rFonts w:ascii="Verdana" w:eastAsia="Verdana" w:hAnsi="Verdana" w:cs="Verdana"/>
          <w:b/>
          <w:sz w:val="20"/>
          <w:szCs w:val="20"/>
        </w:rPr>
        <w:t>Riviera Maya</w:t>
      </w:r>
      <w:r>
        <w:rPr>
          <w:rFonts w:ascii="Verdana" w:eastAsia="Verdana" w:hAnsi="Verdana" w:cs="Verdana"/>
          <w:sz w:val="20"/>
          <w:szCs w:val="20"/>
        </w:rPr>
        <w:t xml:space="preserve"> è una meta completa come poch</w:t>
      </w:r>
      <w:r w:rsidR="001E2F2E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che consente tante esperienze nell’arco di una sola settimana. Spiagge a perdita d’occhio, archeologia, </w:t>
      </w:r>
      <w:r w:rsidR="001E2F2E">
        <w:rPr>
          <w:rFonts w:ascii="Verdana" w:eastAsia="Verdana" w:hAnsi="Verdana" w:cs="Verdana"/>
          <w:sz w:val="20"/>
          <w:szCs w:val="20"/>
        </w:rPr>
        <w:t xml:space="preserve">parchi </w:t>
      </w:r>
      <w:r>
        <w:rPr>
          <w:rFonts w:ascii="Verdana" w:eastAsia="Verdana" w:hAnsi="Verdana" w:cs="Verdana"/>
          <w:sz w:val="20"/>
          <w:szCs w:val="20"/>
        </w:rPr>
        <w:t>natura</w:t>
      </w:r>
      <w:r w:rsidR="001E2F2E"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 xml:space="preserve">, divertimento, cucina golosa. </w:t>
      </w:r>
    </w:p>
    <w:p w14:paraId="64C57B21" w14:textId="77777777" w:rsidR="00722566" w:rsidRDefault="00722566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E2D0EA0" w14:textId="2DD7FB54" w:rsidR="00B45A20" w:rsidRDefault="001E2F2E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località più conosciuta della Riviera Maya è </w:t>
      </w:r>
      <w:proofErr w:type="spellStart"/>
      <w:r>
        <w:rPr>
          <w:rFonts w:ascii="Verdana" w:eastAsia="Verdana" w:hAnsi="Verdana" w:cs="Verdana"/>
          <w:sz w:val="20"/>
          <w:szCs w:val="20"/>
        </w:rPr>
        <w:t>Playa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Carmen; a </w:t>
      </w:r>
      <w:r w:rsidR="00D54F4B"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km, precisamente a </w:t>
      </w:r>
      <w:proofErr w:type="spellStart"/>
      <w:r>
        <w:rPr>
          <w:rFonts w:ascii="Verdana" w:eastAsia="Verdana" w:hAnsi="Verdana" w:cs="Verdana"/>
          <w:sz w:val="20"/>
          <w:szCs w:val="20"/>
        </w:rPr>
        <w:t>Playacar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sorge il </w:t>
      </w:r>
      <w:r w:rsidRPr="002E4E18">
        <w:rPr>
          <w:rFonts w:ascii="Verdana" w:eastAsia="Verdana" w:hAnsi="Verdana" w:cs="Verdana"/>
          <w:b/>
          <w:sz w:val="20"/>
          <w:szCs w:val="20"/>
        </w:rPr>
        <w:t>Viva Wyndham Maya</w:t>
      </w:r>
      <w:r w:rsidR="00A77A88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esort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inclusive dall’atmosfera vivace e </w:t>
      </w:r>
      <w:r w:rsidR="002B7FEC">
        <w:rPr>
          <w:rFonts w:ascii="Verdana" w:eastAsia="Verdana" w:hAnsi="Verdana" w:cs="Verdana"/>
          <w:sz w:val="20"/>
          <w:szCs w:val="20"/>
        </w:rPr>
        <w:t>attiva</w:t>
      </w:r>
      <w:r>
        <w:rPr>
          <w:rFonts w:ascii="Verdana" w:eastAsia="Verdana" w:hAnsi="Verdana" w:cs="Verdana"/>
          <w:sz w:val="20"/>
          <w:szCs w:val="20"/>
        </w:rPr>
        <w:t xml:space="preserve">. Affacciato su un’ampia spiaggia di sabbia fine, offre un ristorante principale a buffet sempre aperto e 4 ristoranti tematici per cene à </w:t>
      </w:r>
      <w:proofErr w:type="gramStart"/>
      <w:r>
        <w:rPr>
          <w:rFonts w:ascii="Verdana" w:eastAsia="Verdana" w:hAnsi="Verdana" w:cs="Verdana"/>
          <w:sz w:val="20"/>
          <w:szCs w:val="20"/>
        </w:rPr>
        <w:t>la carte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; novità sono due bar, uno dei quali è la tipologia </w:t>
      </w:r>
      <w:proofErr w:type="spellStart"/>
      <w:r w:rsidRPr="001E2F2E">
        <w:rPr>
          <w:rFonts w:ascii="Verdana" w:eastAsia="Verdana" w:hAnsi="Verdana" w:cs="Verdana"/>
          <w:i/>
          <w:sz w:val="20"/>
          <w:szCs w:val="20"/>
        </w:rPr>
        <w:t>swim</w:t>
      </w:r>
      <w:proofErr w:type="spellEnd"/>
      <w:r w:rsidRPr="001E2F2E">
        <w:rPr>
          <w:rFonts w:ascii="Verdana" w:eastAsia="Verdana" w:hAnsi="Verdana" w:cs="Verdana"/>
          <w:i/>
          <w:sz w:val="20"/>
          <w:szCs w:val="20"/>
        </w:rPr>
        <w:t xml:space="preserve"> up</w:t>
      </w:r>
      <w:r>
        <w:rPr>
          <w:rFonts w:ascii="Verdana" w:eastAsia="Verdana" w:hAnsi="Verdana" w:cs="Verdana"/>
          <w:sz w:val="20"/>
          <w:szCs w:val="20"/>
        </w:rPr>
        <w:t xml:space="preserve">, così da sorseggiare in piscina senza dover uscire dall’acqua. Nuova è anche la Caffetteria, </w:t>
      </w:r>
      <w:r w:rsidR="00B45A20">
        <w:rPr>
          <w:rFonts w:ascii="Verdana" w:eastAsia="Verdana" w:hAnsi="Verdana" w:cs="Verdana"/>
          <w:sz w:val="20"/>
          <w:szCs w:val="20"/>
        </w:rPr>
        <w:t>aperta dal mattino presto che chi preferisce la piccola colazione, al tardo pomeriggio, per una merenda o una dolce pausa.</w:t>
      </w:r>
      <w:r w:rsidR="00A77A88">
        <w:rPr>
          <w:rFonts w:ascii="Verdana" w:eastAsia="Verdana" w:hAnsi="Verdana" w:cs="Verdana"/>
          <w:sz w:val="20"/>
          <w:szCs w:val="20"/>
        </w:rPr>
        <w:t xml:space="preserve"> </w:t>
      </w:r>
      <w:r w:rsidR="00B45A20">
        <w:rPr>
          <w:rFonts w:ascii="Verdana" w:eastAsia="Verdana" w:hAnsi="Verdana" w:cs="Verdana"/>
          <w:sz w:val="20"/>
          <w:szCs w:val="20"/>
        </w:rPr>
        <w:t xml:space="preserve">Viva Wyndham Maya mette a disposizione anche </w:t>
      </w:r>
      <w:r w:rsidR="006A5BAC">
        <w:rPr>
          <w:rFonts w:ascii="Verdana" w:eastAsia="Verdana" w:hAnsi="Verdana" w:cs="Verdana"/>
          <w:sz w:val="20"/>
          <w:szCs w:val="20"/>
        </w:rPr>
        <w:t>la</w:t>
      </w:r>
      <w:r w:rsidR="00B45A20">
        <w:rPr>
          <w:rFonts w:ascii="Verdana" w:eastAsia="Verdana" w:hAnsi="Verdana" w:cs="Verdana"/>
          <w:sz w:val="20"/>
          <w:szCs w:val="20"/>
        </w:rPr>
        <w:t xml:space="preserve"> piscina relax, </w:t>
      </w:r>
      <w:r w:rsidR="006A5BAC">
        <w:rPr>
          <w:rFonts w:ascii="Verdana" w:eastAsia="Verdana" w:hAnsi="Verdana" w:cs="Verdana"/>
          <w:sz w:val="20"/>
          <w:szCs w:val="20"/>
        </w:rPr>
        <w:t>il</w:t>
      </w:r>
      <w:r w:rsidR="00B45A20">
        <w:rPr>
          <w:rFonts w:ascii="Verdana" w:eastAsia="Verdana" w:hAnsi="Verdana" w:cs="Verdana"/>
          <w:sz w:val="20"/>
          <w:szCs w:val="20"/>
        </w:rPr>
        <w:t xml:space="preserve"> grande pal</w:t>
      </w:r>
      <w:r w:rsidR="006A5BAC">
        <w:rPr>
          <w:rFonts w:ascii="Verdana" w:eastAsia="Verdana" w:hAnsi="Verdana" w:cs="Verdana"/>
          <w:sz w:val="20"/>
          <w:szCs w:val="20"/>
        </w:rPr>
        <w:t>coscenico per gli show serali, l</w:t>
      </w:r>
      <w:r w:rsidR="009C6E7B">
        <w:rPr>
          <w:rFonts w:ascii="Verdana" w:eastAsia="Verdana" w:hAnsi="Verdana" w:cs="Verdana"/>
          <w:sz w:val="20"/>
          <w:szCs w:val="20"/>
        </w:rPr>
        <w:t xml:space="preserve">a Spa </w:t>
      </w:r>
      <w:bookmarkStart w:id="0" w:name="_GoBack"/>
      <w:bookmarkEnd w:id="0"/>
      <w:r w:rsidR="00B45A20">
        <w:rPr>
          <w:rFonts w:ascii="Verdana" w:eastAsia="Verdana" w:hAnsi="Verdana" w:cs="Verdana"/>
          <w:sz w:val="20"/>
          <w:szCs w:val="20"/>
        </w:rPr>
        <w:t>che s</w:t>
      </w:r>
      <w:r w:rsidR="006A5BAC">
        <w:rPr>
          <w:rFonts w:ascii="Verdana" w:eastAsia="Verdana" w:hAnsi="Verdana" w:cs="Verdana"/>
          <w:sz w:val="20"/>
          <w:szCs w:val="20"/>
        </w:rPr>
        <w:t>i ispira alla tradizione maya, il</w:t>
      </w:r>
      <w:r w:rsidR="00B45A2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B45A20">
        <w:rPr>
          <w:rFonts w:ascii="Verdana" w:eastAsia="Verdana" w:hAnsi="Verdana" w:cs="Verdana"/>
          <w:sz w:val="20"/>
          <w:szCs w:val="20"/>
        </w:rPr>
        <w:t>miniclub</w:t>
      </w:r>
      <w:proofErr w:type="spellEnd"/>
      <w:r w:rsidR="00B45A20">
        <w:rPr>
          <w:rFonts w:ascii="Verdana" w:eastAsia="Verdana" w:hAnsi="Verdana" w:cs="Verdana"/>
          <w:sz w:val="20"/>
          <w:szCs w:val="20"/>
        </w:rPr>
        <w:t xml:space="preserve"> dove i bambini si divertono.</w:t>
      </w:r>
      <w:r w:rsidR="00D54F4B">
        <w:rPr>
          <w:rFonts w:ascii="Verdana" w:eastAsia="Verdana" w:hAnsi="Verdana" w:cs="Verdana"/>
          <w:sz w:val="20"/>
          <w:szCs w:val="20"/>
        </w:rPr>
        <w:t xml:space="preserve"> E non è tutto: trapezio regolamentare</w:t>
      </w:r>
      <w:r w:rsidR="006A5BAC">
        <w:rPr>
          <w:rFonts w:ascii="Verdana" w:eastAsia="Verdana" w:hAnsi="Verdana" w:cs="Verdana"/>
          <w:sz w:val="20"/>
          <w:szCs w:val="20"/>
        </w:rPr>
        <w:t xml:space="preserve"> con istruttori</w:t>
      </w:r>
      <w:r w:rsidR="00D54F4B">
        <w:rPr>
          <w:rFonts w:ascii="Verdana" w:eastAsia="Verdana" w:hAnsi="Verdana" w:cs="Verdana"/>
          <w:sz w:val="20"/>
          <w:szCs w:val="20"/>
        </w:rPr>
        <w:t xml:space="preserve">, lezioni di cucina, </w:t>
      </w:r>
      <w:r w:rsidR="00A77A88">
        <w:rPr>
          <w:rFonts w:ascii="Verdana" w:eastAsia="Verdana" w:hAnsi="Verdana" w:cs="Verdana"/>
          <w:sz w:val="20"/>
          <w:szCs w:val="20"/>
        </w:rPr>
        <w:t xml:space="preserve">escursioni a 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Chichen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Itza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 xml:space="preserve"> e nei parchi </w:t>
      </w:r>
      <w:r w:rsidR="00642E6F">
        <w:rPr>
          <w:rFonts w:ascii="Verdana" w:eastAsia="Verdana" w:hAnsi="Verdana" w:cs="Verdana"/>
          <w:sz w:val="20"/>
          <w:szCs w:val="20"/>
        </w:rPr>
        <w:t xml:space="preserve">acquatici </w:t>
      </w:r>
      <w:proofErr w:type="spellStart"/>
      <w:r w:rsidR="00642E6F">
        <w:rPr>
          <w:rFonts w:ascii="Verdana" w:eastAsia="Verdana" w:hAnsi="Verdana" w:cs="Verdana"/>
          <w:sz w:val="20"/>
          <w:szCs w:val="20"/>
        </w:rPr>
        <w:t>Xel</w:t>
      </w:r>
      <w:proofErr w:type="spellEnd"/>
      <w:r w:rsidR="00642E6F">
        <w:rPr>
          <w:rFonts w:ascii="Verdana" w:eastAsia="Verdana" w:hAnsi="Verdana" w:cs="Verdana"/>
          <w:sz w:val="20"/>
          <w:szCs w:val="20"/>
        </w:rPr>
        <w:t>-</w:t>
      </w:r>
      <w:r w:rsidR="00A77A88">
        <w:rPr>
          <w:rFonts w:ascii="Verdana" w:eastAsia="Verdana" w:hAnsi="Verdana" w:cs="Verdana"/>
          <w:sz w:val="20"/>
          <w:szCs w:val="20"/>
        </w:rPr>
        <w:t>Ha e X-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Caret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>.</w:t>
      </w:r>
    </w:p>
    <w:p w14:paraId="06E1A2C1" w14:textId="77777777" w:rsidR="001E2F2E" w:rsidRDefault="001E2F2E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F0BF9A1" w14:textId="7D2CD564" w:rsidR="001E2F2E" w:rsidRDefault="00135FDF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tour ope</w:t>
      </w:r>
      <w:r w:rsidR="008A6550">
        <w:rPr>
          <w:rFonts w:ascii="Verdana" w:eastAsia="Verdana" w:hAnsi="Verdana" w:cs="Verdana"/>
          <w:sz w:val="20"/>
          <w:szCs w:val="20"/>
        </w:rPr>
        <w:t xml:space="preserve">rator </w:t>
      </w:r>
      <w:proofErr w:type="spellStart"/>
      <w:r w:rsidR="008A6550" w:rsidRPr="00333EDA">
        <w:rPr>
          <w:rFonts w:ascii="Verdana" w:eastAsia="Verdana" w:hAnsi="Verdana" w:cs="Verdana"/>
          <w:b/>
          <w:sz w:val="20"/>
          <w:szCs w:val="20"/>
        </w:rPr>
        <w:t>Presst</w:t>
      </w:r>
      <w:r w:rsidRPr="00333EDA">
        <w:rPr>
          <w:rFonts w:ascii="Verdana" w:eastAsia="Verdana" w:hAnsi="Verdana" w:cs="Verdana"/>
          <w:b/>
          <w:sz w:val="20"/>
          <w:szCs w:val="20"/>
        </w:rPr>
        <w:t>our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propone pacchetti comprensivi di voli </w:t>
      </w:r>
      <w:r w:rsidR="000861C0">
        <w:rPr>
          <w:rFonts w:ascii="Verdana" w:eastAsia="Verdana" w:hAnsi="Verdana" w:cs="Verdana"/>
          <w:sz w:val="20"/>
          <w:szCs w:val="20"/>
        </w:rPr>
        <w:t xml:space="preserve">ogni lunedì </w:t>
      </w:r>
      <w:r>
        <w:rPr>
          <w:rFonts w:ascii="Verdana" w:eastAsia="Verdana" w:hAnsi="Verdana" w:cs="Verdana"/>
          <w:sz w:val="20"/>
          <w:szCs w:val="20"/>
        </w:rPr>
        <w:t xml:space="preserve">da Milano Malpensa, </w:t>
      </w:r>
      <w:r w:rsidR="008A6550">
        <w:rPr>
          <w:rFonts w:ascii="Verdana" w:eastAsia="Verdana" w:hAnsi="Verdana" w:cs="Verdana"/>
          <w:sz w:val="20"/>
          <w:szCs w:val="20"/>
        </w:rPr>
        <w:t xml:space="preserve">7 notti </w:t>
      </w:r>
      <w:proofErr w:type="spellStart"/>
      <w:r w:rsidR="008A6550">
        <w:rPr>
          <w:rFonts w:ascii="Verdana" w:eastAsia="Verdana" w:hAnsi="Verdana" w:cs="Verdana"/>
          <w:sz w:val="20"/>
          <w:szCs w:val="20"/>
        </w:rPr>
        <w:t>all</w:t>
      </w:r>
      <w:proofErr w:type="spellEnd"/>
      <w:r w:rsidR="008A6550">
        <w:rPr>
          <w:rFonts w:ascii="Verdana" w:eastAsia="Verdana" w:hAnsi="Verdana" w:cs="Verdana"/>
          <w:sz w:val="20"/>
          <w:szCs w:val="20"/>
        </w:rPr>
        <w:t xml:space="preserve"> inclusive, trasferimenti da e per l’aeroporto di </w:t>
      </w:r>
      <w:proofErr w:type="spellStart"/>
      <w:r w:rsidR="008A6550">
        <w:rPr>
          <w:rFonts w:ascii="Verdana" w:eastAsia="Verdana" w:hAnsi="Verdana" w:cs="Verdana"/>
          <w:sz w:val="20"/>
          <w:szCs w:val="20"/>
        </w:rPr>
        <w:t>Cancun</w:t>
      </w:r>
      <w:proofErr w:type="spellEnd"/>
      <w:r w:rsidR="008A6550">
        <w:rPr>
          <w:rFonts w:ascii="Verdana" w:eastAsia="Verdana" w:hAnsi="Verdana" w:cs="Verdana"/>
          <w:sz w:val="20"/>
          <w:szCs w:val="20"/>
        </w:rPr>
        <w:t>.</w:t>
      </w:r>
    </w:p>
    <w:p w14:paraId="49A5EAC8" w14:textId="4E467259" w:rsidR="000861C0" w:rsidRDefault="000861C0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partenza del 14 aprile, in concomita</w:t>
      </w:r>
      <w:r w:rsidR="00FF3986">
        <w:rPr>
          <w:rFonts w:ascii="Verdana" w:eastAsia="Verdana" w:hAnsi="Verdana" w:cs="Verdana"/>
          <w:sz w:val="20"/>
          <w:szCs w:val="20"/>
        </w:rPr>
        <w:t>nza della Pasqua, ha un costo a partire 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33EDA">
        <w:rPr>
          <w:rFonts w:ascii="Verdana" w:eastAsia="Verdana" w:hAnsi="Verdana" w:cs="Verdana"/>
          <w:b/>
          <w:sz w:val="20"/>
          <w:szCs w:val="20"/>
        </w:rPr>
        <w:t>3.265</w:t>
      </w:r>
      <w:r w:rsidRPr="002E4E18">
        <w:rPr>
          <w:rFonts w:ascii="Verdana" w:eastAsia="Verdana" w:hAnsi="Verdana" w:cs="Verdana"/>
          <w:b/>
          <w:sz w:val="20"/>
          <w:szCs w:val="20"/>
        </w:rPr>
        <w:t xml:space="preserve"> euro</w:t>
      </w:r>
      <w:r w:rsidR="00DB4519">
        <w:rPr>
          <w:rFonts w:ascii="Verdana" w:eastAsia="Verdana" w:hAnsi="Verdana" w:cs="Verdana"/>
          <w:sz w:val="20"/>
          <w:szCs w:val="20"/>
        </w:rPr>
        <w:t xml:space="preserve"> a coppia</w:t>
      </w:r>
      <w:r w:rsidR="00C7062C">
        <w:rPr>
          <w:rFonts w:ascii="Verdana" w:eastAsia="Verdana" w:hAnsi="Verdana" w:cs="Verdana"/>
          <w:sz w:val="20"/>
          <w:szCs w:val="20"/>
        </w:rPr>
        <w:t>.</w:t>
      </w:r>
    </w:p>
    <w:p w14:paraId="6FFC5021" w14:textId="77777777" w:rsidR="00333EDA" w:rsidRDefault="00333EDA" w:rsidP="00A81D7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1AC6C2B" w14:textId="6A646D65" w:rsidR="00227D18" w:rsidRDefault="00227D18" w:rsidP="00A81D7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Sempre a </w:t>
      </w:r>
      <w:proofErr w:type="spellStart"/>
      <w:r>
        <w:rPr>
          <w:rFonts w:ascii="Verdana" w:eastAsia="Verdana" w:hAnsi="Verdana" w:cs="Verdana"/>
          <w:sz w:val="20"/>
          <w:szCs w:val="20"/>
        </w:rPr>
        <w:t>Playacar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il </w:t>
      </w:r>
      <w:r w:rsidR="00333EDA" w:rsidRPr="00333EDA">
        <w:rPr>
          <w:rFonts w:ascii="Verdana" w:eastAsia="Verdana" w:hAnsi="Verdana" w:cs="Verdana"/>
          <w:b/>
          <w:sz w:val="20"/>
          <w:szCs w:val="20"/>
        </w:rPr>
        <w:t xml:space="preserve">Bravo </w:t>
      </w:r>
      <w:r w:rsidRPr="00333EDA">
        <w:rPr>
          <w:rFonts w:ascii="Verdana" w:eastAsia="Verdana" w:hAnsi="Verdana" w:cs="Verdana"/>
          <w:b/>
          <w:sz w:val="20"/>
          <w:szCs w:val="20"/>
        </w:rPr>
        <w:t>Viva Azteca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è fresco di un restyling da </w:t>
      </w:r>
      <w:r w:rsidR="00A81D75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 milioni di dollari. </w:t>
      </w:r>
      <w:proofErr w:type="spellStart"/>
      <w:r w:rsidR="00A81D75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="00A81D75">
        <w:rPr>
          <w:rFonts w:ascii="Verdana" w:eastAsia="Verdana" w:hAnsi="Verdana" w:cs="Verdana"/>
          <w:sz w:val="20"/>
          <w:szCs w:val="20"/>
        </w:rPr>
        <w:t xml:space="preserve"> amato dalle coppie, ha un corpo centrale che si sviluppa dal patio, molto piacevole per la prima colazione, allo snack bar a forma circolare che sovrasta la piscina. Lungo il camminamento che li unisce, un’architettura maya sembra condurre gli ospiti verso la spiaggia. Fra i ristoranti spicca come scenografico quello che rielabora le ricette dell’antica tradizione maya: sopraelevato rispetto alla giungla, </w:t>
      </w:r>
      <w:r w:rsidR="00A77A88">
        <w:rPr>
          <w:rFonts w:ascii="Verdana" w:eastAsia="Verdana" w:hAnsi="Verdana" w:cs="Verdana"/>
          <w:sz w:val="20"/>
          <w:szCs w:val="20"/>
        </w:rPr>
        <w:t>è la location inedita per cene romantiche. Viva Wyndham Azteca è la base ideale per concedersi un massaggio nei gazebo open air, sperimentare la</w:t>
      </w:r>
      <w:r w:rsidR="00642E6F">
        <w:rPr>
          <w:rFonts w:ascii="Verdana" w:eastAsia="Verdana" w:hAnsi="Verdana" w:cs="Verdana"/>
          <w:sz w:val="20"/>
          <w:szCs w:val="20"/>
        </w:rPr>
        <w:t>b</w:t>
      </w:r>
      <w:r w:rsidR="00A77A88">
        <w:rPr>
          <w:rFonts w:ascii="Verdana" w:eastAsia="Verdana" w:hAnsi="Verdana" w:cs="Verdana"/>
          <w:sz w:val="20"/>
          <w:szCs w:val="20"/>
        </w:rPr>
        <w:t>oratori di pittura su ceramica, partire in escursione alla Ri</w:t>
      </w:r>
      <w:r w:rsidR="00642E6F">
        <w:rPr>
          <w:rFonts w:ascii="Verdana" w:eastAsia="Verdana" w:hAnsi="Verdana" w:cs="Verdana"/>
          <w:sz w:val="20"/>
          <w:szCs w:val="20"/>
        </w:rPr>
        <w:t xml:space="preserve">serva della Biosfera di Sian </w:t>
      </w:r>
      <w:proofErr w:type="spellStart"/>
      <w:r w:rsidR="00642E6F">
        <w:rPr>
          <w:rFonts w:ascii="Verdana" w:eastAsia="Verdana" w:hAnsi="Verdana" w:cs="Verdana"/>
          <w:sz w:val="20"/>
          <w:szCs w:val="20"/>
        </w:rPr>
        <w:t>Ka’</w:t>
      </w:r>
      <w:r w:rsidR="00A77A88">
        <w:rPr>
          <w:rFonts w:ascii="Verdana" w:eastAsia="Verdana" w:hAnsi="Verdana" w:cs="Verdana"/>
          <w:sz w:val="20"/>
          <w:szCs w:val="20"/>
        </w:rPr>
        <w:t>An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 xml:space="preserve">, </w:t>
      </w:r>
      <w:r w:rsidR="00642E6F">
        <w:rPr>
          <w:rFonts w:ascii="Verdana" w:eastAsia="Verdana" w:hAnsi="Verdana" w:cs="Verdana"/>
          <w:sz w:val="20"/>
          <w:szCs w:val="20"/>
        </w:rPr>
        <w:t xml:space="preserve">così come </w:t>
      </w:r>
      <w:r w:rsidR="00A77A88">
        <w:rPr>
          <w:rFonts w:ascii="Verdana" w:eastAsia="Verdana" w:hAnsi="Verdana" w:cs="Verdana"/>
          <w:sz w:val="20"/>
          <w:szCs w:val="20"/>
        </w:rPr>
        <w:t xml:space="preserve">alle isole 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Contoj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 w:rsidR="00A77A88">
        <w:rPr>
          <w:rFonts w:ascii="Verdana" w:eastAsia="Verdana" w:hAnsi="Verdana" w:cs="Verdana"/>
          <w:sz w:val="20"/>
          <w:szCs w:val="20"/>
        </w:rPr>
        <w:t>Mujeres</w:t>
      </w:r>
      <w:proofErr w:type="spellEnd"/>
      <w:r w:rsidR="00A77A88">
        <w:rPr>
          <w:rFonts w:ascii="Verdana" w:eastAsia="Verdana" w:hAnsi="Verdana" w:cs="Verdana"/>
          <w:sz w:val="20"/>
          <w:szCs w:val="20"/>
        </w:rPr>
        <w:t>.</w:t>
      </w:r>
    </w:p>
    <w:p w14:paraId="59302845" w14:textId="77777777" w:rsidR="00227D18" w:rsidRDefault="00227D18" w:rsidP="00A44A2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5141A80" w14:textId="5ED72EFF" w:rsidR="00A44A28" w:rsidRDefault="00A44A28" w:rsidP="00A44A28">
      <w:pPr>
        <w:jc w:val="both"/>
        <w:rPr>
          <w:rFonts w:ascii="Verdana" w:eastAsia="Verdana" w:hAnsi="Verdana" w:cs="Verdana"/>
          <w:sz w:val="20"/>
          <w:szCs w:val="20"/>
        </w:rPr>
      </w:pPr>
      <w:r w:rsidRPr="00333EDA">
        <w:rPr>
          <w:rFonts w:ascii="Verdana" w:eastAsia="Verdana" w:hAnsi="Verdana" w:cs="Verdana"/>
          <w:b/>
          <w:sz w:val="20"/>
          <w:szCs w:val="20"/>
        </w:rPr>
        <w:t>Bravo Club</w:t>
      </w:r>
      <w:r>
        <w:rPr>
          <w:rFonts w:ascii="Verdana" w:eastAsia="Verdana" w:hAnsi="Verdana" w:cs="Verdana"/>
          <w:sz w:val="20"/>
          <w:szCs w:val="20"/>
        </w:rPr>
        <w:t xml:space="preserve"> propone pacchetti comprensivi di voli da Milano, 7 notti 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inclusive, trasferimenti da e per l’aeroporto di </w:t>
      </w:r>
      <w:proofErr w:type="spellStart"/>
      <w:r>
        <w:rPr>
          <w:rFonts w:ascii="Verdana" w:eastAsia="Verdana" w:hAnsi="Verdana" w:cs="Verdana"/>
          <w:sz w:val="20"/>
          <w:szCs w:val="20"/>
        </w:rPr>
        <w:t>Cancun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5F04D495" w14:textId="14C2F121" w:rsidR="00C7062C" w:rsidRDefault="00A44A28" w:rsidP="00C706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partenza del 14 aprile, in concomita</w:t>
      </w:r>
      <w:r w:rsidR="00FF3986">
        <w:rPr>
          <w:rFonts w:ascii="Verdana" w:eastAsia="Verdana" w:hAnsi="Verdana" w:cs="Verdana"/>
          <w:sz w:val="20"/>
          <w:szCs w:val="20"/>
        </w:rPr>
        <w:t>nza della Pasqua, ha un costo a partire 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B4519">
        <w:rPr>
          <w:rFonts w:ascii="Verdana" w:eastAsia="Verdana" w:hAnsi="Verdana" w:cs="Verdana"/>
          <w:b/>
          <w:sz w:val="20"/>
          <w:szCs w:val="20"/>
        </w:rPr>
        <w:t>3.117</w:t>
      </w:r>
      <w:r w:rsidR="00C7062C" w:rsidRPr="002E4E18">
        <w:rPr>
          <w:rFonts w:ascii="Verdana" w:eastAsia="Verdana" w:hAnsi="Verdana" w:cs="Verdana"/>
          <w:b/>
          <w:sz w:val="20"/>
          <w:szCs w:val="20"/>
        </w:rPr>
        <w:t xml:space="preserve"> euro</w:t>
      </w:r>
      <w:r w:rsidR="00DB4519">
        <w:rPr>
          <w:rFonts w:ascii="Verdana" w:eastAsia="Verdana" w:hAnsi="Verdana" w:cs="Verdana"/>
          <w:sz w:val="20"/>
          <w:szCs w:val="20"/>
        </w:rPr>
        <w:t xml:space="preserve"> a coppia</w:t>
      </w:r>
      <w:r w:rsidR="00C7062C">
        <w:rPr>
          <w:rFonts w:ascii="Verdana" w:eastAsia="Verdana" w:hAnsi="Verdana" w:cs="Verdana"/>
          <w:sz w:val="20"/>
          <w:szCs w:val="20"/>
        </w:rPr>
        <w:t>.</w:t>
      </w:r>
    </w:p>
    <w:p w14:paraId="1D8D427E" w14:textId="77777777" w:rsidR="00333EDA" w:rsidRDefault="00333EDA" w:rsidP="000E1D16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24D60E4" w14:textId="29C59FB9" w:rsidR="00722566" w:rsidRDefault="000B1BB8" w:rsidP="000E1D16">
      <w:pPr>
        <w:jc w:val="both"/>
        <w:rPr>
          <w:rFonts w:ascii="Verdana" w:eastAsia="Verdana" w:hAnsi="Verdana" w:cs="Verdana"/>
          <w:sz w:val="20"/>
          <w:szCs w:val="20"/>
        </w:rPr>
      </w:pPr>
      <w:r w:rsidRPr="00A44A28">
        <w:rPr>
          <w:rFonts w:ascii="Verdana" w:eastAsia="Verdana" w:hAnsi="Verdana" w:cs="Verdana"/>
          <w:b/>
          <w:sz w:val="20"/>
          <w:szCs w:val="20"/>
        </w:rPr>
        <w:lastRenderedPageBreak/>
        <w:t>In Repubblica Dominicana</w:t>
      </w:r>
      <w:r>
        <w:rPr>
          <w:rFonts w:ascii="Verdana" w:eastAsia="Verdana" w:hAnsi="Verdana" w:cs="Verdana"/>
          <w:sz w:val="20"/>
          <w:szCs w:val="20"/>
        </w:rPr>
        <w:t xml:space="preserve">, la costa sud-orientale è la più amata dal pubblico italiano, </w:t>
      </w:r>
      <w:r w:rsidR="001F344D">
        <w:rPr>
          <w:rFonts w:ascii="Verdana" w:eastAsia="Verdana" w:hAnsi="Verdana" w:cs="Verdana"/>
          <w:sz w:val="20"/>
          <w:szCs w:val="20"/>
        </w:rPr>
        <w:t>forse perché aderisce</w:t>
      </w:r>
      <w:r w:rsidR="00CF207C">
        <w:rPr>
          <w:rFonts w:ascii="Verdana" w:eastAsia="Verdana" w:hAnsi="Verdana" w:cs="Verdana"/>
          <w:sz w:val="20"/>
          <w:szCs w:val="20"/>
        </w:rPr>
        <w:t xml:space="preserve"> all’i</w:t>
      </w:r>
      <w:r w:rsidR="001F344D">
        <w:rPr>
          <w:rFonts w:ascii="Verdana" w:eastAsia="Verdana" w:hAnsi="Verdana" w:cs="Verdana"/>
          <w:sz w:val="20"/>
          <w:szCs w:val="20"/>
        </w:rPr>
        <w:t xml:space="preserve">mmaginario </w:t>
      </w:r>
      <w:r w:rsidR="00CF207C">
        <w:rPr>
          <w:rFonts w:ascii="Verdana" w:eastAsia="Verdana" w:hAnsi="Verdana" w:cs="Verdana"/>
          <w:sz w:val="20"/>
          <w:szCs w:val="20"/>
        </w:rPr>
        <w:t>dei Tropici: sabbia chiara, friabile, palme che lambiscono i fondali, acqua dalla temperatura perfetta.</w:t>
      </w:r>
    </w:p>
    <w:p w14:paraId="38484301" w14:textId="77777777" w:rsidR="008038B3" w:rsidRDefault="008038B3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36B97B0" w14:textId="1B3DE1AA" w:rsidR="00CF207C" w:rsidRDefault="00CF207C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 w:rsidRPr="00CF207C">
        <w:rPr>
          <w:rFonts w:ascii="Verdana" w:eastAsia="Verdana" w:hAnsi="Verdana" w:cs="Verdana"/>
          <w:b/>
          <w:sz w:val="20"/>
          <w:szCs w:val="20"/>
        </w:rPr>
        <w:t>Bayahibe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 ridosso del Parco Nazionale </w:t>
      </w:r>
      <w:proofErr w:type="spellStart"/>
      <w:r>
        <w:rPr>
          <w:rFonts w:ascii="Verdana" w:eastAsia="Verdana" w:hAnsi="Verdana" w:cs="Verdana"/>
          <w:sz w:val="20"/>
          <w:szCs w:val="20"/>
        </w:rPr>
        <w:t>Cotubanamá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sorgono Viva Wyndham </w:t>
      </w:r>
      <w:proofErr w:type="spellStart"/>
      <w:r>
        <w:rPr>
          <w:rFonts w:ascii="Verdana" w:eastAsia="Verdana" w:hAnsi="Verdana" w:cs="Verdana"/>
          <w:sz w:val="20"/>
          <w:szCs w:val="20"/>
        </w:rPr>
        <w:t>Dominicus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Beach e Viva Wyndham </w:t>
      </w:r>
      <w:proofErr w:type="spellStart"/>
      <w:r>
        <w:rPr>
          <w:rFonts w:ascii="Verdana" w:eastAsia="Verdana" w:hAnsi="Verdana" w:cs="Verdana"/>
          <w:sz w:val="20"/>
          <w:szCs w:val="20"/>
        </w:rPr>
        <w:t>Dominicus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Palace. </w:t>
      </w:r>
    </w:p>
    <w:p w14:paraId="3006E5D0" w14:textId="5116DAB7" w:rsidR="00CF207C" w:rsidRPr="00CF207C" w:rsidRDefault="00834E11" w:rsidP="000E1D16">
      <w:pPr>
        <w:jc w:val="both"/>
        <w:rPr>
          <w:rFonts w:ascii="Verdana" w:eastAsia="Verdana" w:hAnsi="Verdana" w:cs="Verdana"/>
          <w:sz w:val="20"/>
          <w:szCs w:val="20"/>
        </w:rPr>
      </w:pPr>
      <w:r w:rsidRPr="00BF5175">
        <w:rPr>
          <w:rFonts w:ascii="Verdana" w:eastAsia="Verdana" w:hAnsi="Verdana" w:cs="Verdana"/>
          <w:b/>
          <w:sz w:val="20"/>
          <w:szCs w:val="20"/>
        </w:rPr>
        <w:t xml:space="preserve">Viva Wyndham Dominicus </w:t>
      </w:r>
      <w:r w:rsidR="00CF207C">
        <w:rPr>
          <w:rFonts w:ascii="Verdana" w:eastAsia="Verdana" w:hAnsi="Verdana" w:cs="Verdana"/>
          <w:b/>
          <w:sz w:val="20"/>
          <w:szCs w:val="20"/>
        </w:rPr>
        <w:t xml:space="preserve">Beach </w:t>
      </w:r>
      <w:r w:rsidR="00CF207C" w:rsidRPr="00CF207C">
        <w:rPr>
          <w:rFonts w:ascii="Verdana" w:eastAsia="Verdana" w:hAnsi="Verdana" w:cs="Verdana"/>
          <w:sz w:val="20"/>
          <w:szCs w:val="20"/>
        </w:rPr>
        <w:t xml:space="preserve">è stato il primo </w:t>
      </w:r>
      <w:proofErr w:type="spellStart"/>
      <w:r w:rsidR="00CF207C" w:rsidRPr="00CF207C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="00CF207C" w:rsidRPr="00CF207C">
        <w:rPr>
          <w:rFonts w:ascii="Verdana" w:eastAsia="Verdana" w:hAnsi="Verdana" w:cs="Verdana"/>
          <w:sz w:val="20"/>
          <w:szCs w:val="20"/>
        </w:rPr>
        <w:t xml:space="preserve"> </w:t>
      </w:r>
      <w:r w:rsidR="00284F8C">
        <w:rPr>
          <w:rFonts w:ascii="Verdana" w:eastAsia="Verdana" w:hAnsi="Verdana" w:cs="Verdana"/>
          <w:sz w:val="20"/>
          <w:szCs w:val="20"/>
        </w:rPr>
        <w:t>– dell’</w:t>
      </w:r>
      <w:r w:rsidR="005E03F5">
        <w:rPr>
          <w:rFonts w:ascii="Verdana" w:eastAsia="Verdana" w:hAnsi="Verdana" w:cs="Verdana"/>
          <w:sz w:val="20"/>
          <w:szCs w:val="20"/>
        </w:rPr>
        <w:t xml:space="preserve">area e della catena </w:t>
      </w:r>
      <w:r w:rsidR="00284F8C">
        <w:rPr>
          <w:rFonts w:ascii="Verdana" w:eastAsia="Verdana" w:hAnsi="Verdana" w:cs="Verdana"/>
          <w:sz w:val="20"/>
          <w:szCs w:val="20"/>
        </w:rPr>
        <w:t>alberg</w:t>
      </w:r>
      <w:r w:rsidR="005E03F5">
        <w:rPr>
          <w:rFonts w:ascii="Verdana" w:eastAsia="Verdana" w:hAnsi="Verdana" w:cs="Verdana"/>
          <w:sz w:val="20"/>
          <w:szCs w:val="20"/>
        </w:rPr>
        <w:t>h</w:t>
      </w:r>
      <w:r w:rsidR="00284F8C">
        <w:rPr>
          <w:rFonts w:ascii="Verdana" w:eastAsia="Verdana" w:hAnsi="Verdana" w:cs="Verdana"/>
          <w:sz w:val="20"/>
          <w:szCs w:val="20"/>
        </w:rPr>
        <w:t xml:space="preserve">iera </w:t>
      </w:r>
      <w:r w:rsidR="005E03F5">
        <w:rPr>
          <w:rFonts w:ascii="Verdana" w:eastAsia="Verdana" w:hAnsi="Verdana" w:cs="Verdana"/>
          <w:sz w:val="20"/>
          <w:szCs w:val="20"/>
        </w:rPr>
        <w:t xml:space="preserve">- </w:t>
      </w:r>
      <w:r w:rsidR="00CF207C" w:rsidRPr="00CF207C">
        <w:rPr>
          <w:rFonts w:ascii="Verdana" w:eastAsia="Verdana" w:hAnsi="Verdana" w:cs="Verdana"/>
          <w:sz w:val="20"/>
          <w:szCs w:val="20"/>
        </w:rPr>
        <w:t xml:space="preserve">e in aprile spegnerà 35 candeline. </w:t>
      </w:r>
      <w:r w:rsidR="00CF207C">
        <w:rPr>
          <w:rFonts w:ascii="Verdana" w:eastAsia="Verdana" w:hAnsi="Verdana" w:cs="Verdana"/>
          <w:sz w:val="20"/>
          <w:szCs w:val="20"/>
        </w:rPr>
        <w:t xml:space="preserve">Si sviluppa parallelamente al mare e un elemento distintivo sono i </w:t>
      </w:r>
      <w:proofErr w:type="spellStart"/>
      <w:r w:rsidR="00CF207C">
        <w:rPr>
          <w:rFonts w:ascii="Verdana" w:eastAsia="Verdana" w:hAnsi="Verdana" w:cs="Verdana"/>
          <w:sz w:val="20"/>
          <w:szCs w:val="20"/>
        </w:rPr>
        <w:t>bungalows</w:t>
      </w:r>
      <w:proofErr w:type="spellEnd"/>
      <w:r w:rsidR="00CF207C">
        <w:rPr>
          <w:rFonts w:ascii="Verdana" w:eastAsia="Verdana" w:hAnsi="Verdana" w:cs="Verdana"/>
          <w:sz w:val="20"/>
          <w:szCs w:val="20"/>
        </w:rPr>
        <w:t xml:space="preserve"> in pietra corallina. </w:t>
      </w:r>
      <w:r w:rsidR="007E0E9A">
        <w:rPr>
          <w:rFonts w:ascii="Verdana" w:eastAsia="Verdana" w:hAnsi="Verdana" w:cs="Verdana"/>
          <w:sz w:val="20"/>
          <w:szCs w:val="20"/>
        </w:rPr>
        <w:t>Ha un’atmo</w:t>
      </w:r>
      <w:r w:rsidR="002B7FEC">
        <w:rPr>
          <w:rFonts w:ascii="Verdana" w:eastAsia="Verdana" w:hAnsi="Verdana" w:cs="Verdana"/>
          <w:sz w:val="20"/>
          <w:szCs w:val="20"/>
        </w:rPr>
        <w:t>s</w:t>
      </w:r>
      <w:r w:rsidR="007E0E9A">
        <w:rPr>
          <w:rFonts w:ascii="Verdana" w:eastAsia="Verdana" w:hAnsi="Verdana" w:cs="Verdana"/>
          <w:sz w:val="20"/>
          <w:szCs w:val="20"/>
        </w:rPr>
        <w:t>fera esuberante</w:t>
      </w:r>
      <w:r w:rsidR="002B7FEC">
        <w:rPr>
          <w:rFonts w:ascii="Verdana" w:eastAsia="Verdana" w:hAnsi="Verdana" w:cs="Verdana"/>
          <w:sz w:val="20"/>
          <w:szCs w:val="20"/>
        </w:rPr>
        <w:t xml:space="preserve"> e coinvolgente</w:t>
      </w:r>
      <w:r w:rsidR="001F344D">
        <w:rPr>
          <w:rFonts w:ascii="Verdana" w:eastAsia="Verdana" w:hAnsi="Verdana" w:cs="Verdana"/>
          <w:sz w:val="20"/>
          <w:szCs w:val="20"/>
        </w:rPr>
        <w:t>; è</w:t>
      </w:r>
      <w:r w:rsidR="002B7FEC">
        <w:rPr>
          <w:rFonts w:ascii="Verdana" w:eastAsia="Verdana" w:hAnsi="Verdana" w:cs="Verdana"/>
          <w:sz w:val="20"/>
          <w:szCs w:val="20"/>
        </w:rPr>
        <w:t xml:space="preserve"> un caleidoscopio di ambienti, dalle piscine ai ristoranti tematici, dall’anfiteatro </w:t>
      </w:r>
      <w:r w:rsidR="00D9713D">
        <w:rPr>
          <w:rFonts w:ascii="Verdana" w:eastAsia="Verdana" w:hAnsi="Verdana" w:cs="Verdana"/>
          <w:sz w:val="20"/>
          <w:szCs w:val="20"/>
        </w:rPr>
        <w:t xml:space="preserve">al </w:t>
      </w:r>
      <w:proofErr w:type="spellStart"/>
      <w:r w:rsidR="00D9713D">
        <w:rPr>
          <w:rFonts w:ascii="Verdana" w:eastAsia="Verdana" w:hAnsi="Verdana" w:cs="Verdana"/>
          <w:sz w:val="20"/>
          <w:szCs w:val="20"/>
        </w:rPr>
        <w:t>miniclub</w:t>
      </w:r>
      <w:proofErr w:type="spellEnd"/>
      <w:r w:rsidR="002B7FEC">
        <w:rPr>
          <w:rFonts w:ascii="Verdana" w:eastAsia="Verdana" w:hAnsi="Verdana" w:cs="Verdana"/>
          <w:sz w:val="20"/>
          <w:szCs w:val="20"/>
        </w:rPr>
        <w:t>.</w:t>
      </w:r>
    </w:p>
    <w:p w14:paraId="43732973" w14:textId="53EB7E0C" w:rsidR="002B7FEC" w:rsidRDefault="002B7FEC" w:rsidP="002B7FE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Bravo Club propone pacchetti comprensivi di voli da Milano, Verona e Roma, 7 notti 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inclusive, trasferimenti da e per l’aeroporto di La Romana.</w:t>
      </w:r>
    </w:p>
    <w:p w14:paraId="08295AEE" w14:textId="781EDC8C" w:rsidR="00C7062C" w:rsidRDefault="002B7FEC" w:rsidP="00C706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partenze in concomitanz</w:t>
      </w:r>
      <w:r w:rsidR="00FF3986">
        <w:rPr>
          <w:rFonts w:ascii="Verdana" w:eastAsia="Verdana" w:hAnsi="Verdana" w:cs="Verdana"/>
          <w:sz w:val="20"/>
          <w:szCs w:val="20"/>
        </w:rPr>
        <w:t>a della Pasqua hanno un costo a partire 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B4519">
        <w:rPr>
          <w:rFonts w:ascii="Verdana" w:eastAsia="Verdana" w:hAnsi="Verdana" w:cs="Verdana"/>
          <w:b/>
          <w:sz w:val="20"/>
          <w:szCs w:val="20"/>
        </w:rPr>
        <w:t>3.645</w:t>
      </w:r>
      <w:r w:rsidR="00C7062C" w:rsidRPr="002E4E18">
        <w:rPr>
          <w:rFonts w:ascii="Verdana" w:eastAsia="Verdana" w:hAnsi="Verdana" w:cs="Verdana"/>
          <w:b/>
          <w:sz w:val="20"/>
          <w:szCs w:val="20"/>
        </w:rPr>
        <w:t xml:space="preserve"> euro</w:t>
      </w:r>
      <w:r w:rsidR="00DB4519">
        <w:rPr>
          <w:rFonts w:ascii="Verdana" w:eastAsia="Verdana" w:hAnsi="Verdana" w:cs="Verdana"/>
          <w:sz w:val="20"/>
          <w:szCs w:val="20"/>
        </w:rPr>
        <w:t xml:space="preserve"> a coppia</w:t>
      </w:r>
      <w:r w:rsidR="00C7062C">
        <w:rPr>
          <w:rFonts w:ascii="Verdana" w:eastAsia="Verdana" w:hAnsi="Verdana" w:cs="Verdana"/>
          <w:sz w:val="20"/>
          <w:szCs w:val="20"/>
        </w:rPr>
        <w:t>.</w:t>
      </w:r>
    </w:p>
    <w:p w14:paraId="0BEC7D97" w14:textId="77777777" w:rsidR="002B7FEC" w:rsidRDefault="002B7FEC" w:rsidP="002B7FEC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73F599A" w14:textId="217AC50D" w:rsidR="008038B3" w:rsidRDefault="00284F8C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Viva Wyndham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Dominicus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34E11" w:rsidRPr="00BF5175">
        <w:rPr>
          <w:rFonts w:ascii="Verdana" w:eastAsia="Verdana" w:hAnsi="Verdana" w:cs="Verdana"/>
          <w:b/>
          <w:sz w:val="20"/>
          <w:szCs w:val="20"/>
        </w:rPr>
        <w:t>Palace</w:t>
      </w:r>
      <w:r w:rsidR="00834E11">
        <w:rPr>
          <w:rFonts w:ascii="Verdana" w:eastAsia="Verdana" w:hAnsi="Verdana" w:cs="Verdana"/>
          <w:sz w:val="20"/>
          <w:szCs w:val="20"/>
        </w:rPr>
        <w:t xml:space="preserve"> </w:t>
      </w:r>
      <w:r w:rsidR="005E03F5">
        <w:rPr>
          <w:rFonts w:ascii="Verdana" w:eastAsia="Verdana" w:hAnsi="Verdana" w:cs="Verdana"/>
          <w:sz w:val="20"/>
          <w:szCs w:val="20"/>
        </w:rPr>
        <w:t xml:space="preserve">è una dimensione </w:t>
      </w:r>
      <w:r w:rsidR="00D9713D">
        <w:rPr>
          <w:rFonts w:ascii="Verdana" w:eastAsia="Verdana" w:hAnsi="Verdana" w:cs="Verdana"/>
          <w:sz w:val="20"/>
          <w:szCs w:val="20"/>
        </w:rPr>
        <w:t>più raffinata. Incastonato</w:t>
      </w:r>
      <w:r w:rsidR="00834E11">
        <w:rPr>
          <w:rFonts w:ascii="Verdana" w:eastAsia="Verdana" w:hAnsi="Verdana" w:cs="Verdana"/>
          <w:sz w:val="20"/>
          <w:szCs w:val="20"/>
        </w:rPr>
        <w:t xml:space="preserve"> </w:t>
      </w:r>
      <w:r w:rsidR="00D9713D">
        <w:rPr>
          <w:rFonts w:ascii="Verdana" w:eastAsia="Verdana" w:hAnsi="Verdana" w:cs="Verdana"/>
          <w:sz w:val="20"/>
          <w:szCs w:val="20"/>
        </w:rPr>
        <w:t>fra spiaggia, giardini rigogliosi e due lagune lussureggianti, distribui</w:t>
      </w:r>
      <w:r w:rsidR="001F344D">
        <w:rPr>
          <w:rFonts w:ascii="Verdana" w:eastAsia="Verdana" w:hAnsi="Verdana" w:cs="Verdana"/>
          <w:sz w:val="20"/>
          <w:szCs w:val="20"/>
        </w:rPr>
        <w:t xml:space="preserve">sce le sistemazioni in edifici </w:t>
      </w:r>
      <w:r w:rsidR="00D9713D">
        <w:rPr>
          <w:rFonts w:ascii="Verdana" w:eastAsia="Verdana" w:hAnsi="Verdana" w:cs="Verdana"/>
          <w:sz w:val="20"/>
          <w:szCs w:val="20"/>
        </w:rPr>
        <w:t xml:space="preserve">a tre piani. </w:t>
      </w:r>
    </w:p>
    <w:p w14:paraId="1EA15890" w14:textId="2D00C4DA" w:rsidR="00834E11" w:rsidRDefault="00D9713D" w:rsidP="000E1D1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 un vero e proprio imbarazzo della scelta quando si tratta di scegliere il ristorante per la cena: le gastronomie di mezzo mondo sono rappresentate, con specialità autentiche e scenografie fedeli; anche le persone celiache o con allergie alimentari hanno la possibilità di non rinunciare. </w:t>
      </w:r>
    </w:p>
    <w:p w14:paraId="02DE0474" w14:textId="77777777" w:rsidR="00D9713D" w:rsidRDefault="00D9713D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7CE3F22" w14:textId="0755C95F" w:rsidR="0053111C" w:rsidRDefault="00D9713D" w:rsidP="000E1D16">
      <w:pPr>
        <w:jc w:val="both"/>
        <w:rPr>
          <w:rFonts w:ascii="Verdana" w:eastAsia="Verdana" w:hAnsi="Verdana" w:cs="Verdana"/>
          <w:sz w:val="20"/>
          <w:szCs w:val="20"/>
        </w:rPr>
      </w:pPr>
      <w:r w:rsidRPr="00D9713D">
        <w:rPr>
          <w:rFonts w:ascii="Verdana" w:eastAsia="Verdana" w:hAnsi="Verdana" w:cs="Verdana"/>
          <w:sz w:val="20"/>
          <w:szCs w:val="20"/>
        </w:rPr>
        <w:t xml:space="preserve">Fra i due </w:t>
      </w:r>
      <w:proofErr w:type="spellStart"/>
      <w:r w:rsidRPr="00D9713D">
        <w:rPr>
          <w:rFonts w:ascii="Verdana" w:eastAsia="Verdana" w:hAnsi="Verdana" w:cs="Verdana"/>
          <w:sz w:val="20"/>
          <w:szCs w:val="20"/>
        </w:rPr>
        <w:t>resort</w:t>
      </w:r>
      <w:proofErr w:type="spellEnd"/>
      <w:r w:rsidRPr="00D9713D">
        <w:rPr>
          <w:rFonts w:ascii="Verdana" w:eastAsia="Verdana" w:hAnsi="Verdana" w:cs="Verdana"/>
          <w:sz w:val="20"/>
          <w:szCs w:val="20"/>
        </w:rPr>
        <w:t xml:space="preserve"> si trovano il </w:t>
      </w:r>
      <w:r>
        <w:rPr>
          <w:rFonts w:ascii="Verdana" w:eastAsia="Verdana" w:hAnsi="Verdana" w:cs="Verdana"/>
          <w:sz w:val="20"/>
          <w:szCs w:val="20"/>
        </w:rPr>
        <w:t xml:space="preserve">centro PADI Viva </w:t>
      </w:r>
      <w:proofErr w:type="spellStart"/>
      <w:r>
        <w:rPr>
          <w:rFonts w:ascii="Verdana" w:eastAsia="Verdana" w:hAnsi="Verdana" w:cs="Verdana"/>
          <w:sz w:val="20"/>
          <w:szCs w:val="20"/>
        </w:rPr>
        <w:t>Diving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9713D">
        <w:rPr>
          <w:rFonts w:ascii="Verdana" w:eastAsia="Verdana" w:hAnsi="Verdana" w:cs="Verdana"/>
          <w:sz w:val="20"/>
          <w:szCs w:val="20"/>
        </w:rPr>
        <w:t>e il molo da cui si salpa in escursione per le isole.</w:t>
      </w:r>
      <w:r>
        <w:rPr>
          <w:rFonts w:ascii="Verdana" w:eastAsia="Verdana" w:hAnsi="Verdana" w:cs="Verdana"/>
          <w:sz w:val="20"/>
          <w:szCs w:val="20"/>
        </w:rPr>
        <w:t xml:space="preserve"> In entrambi i </w:t>
      </w:r>
      <w:proofErr w:type="spellStart"/>
      <w:r>
        <w:rPr>
          <w:rFonts w:ascii="Verdana" w:eastAsia="Verdana" w:hAnsi="Verdana" w:cs="Verdana"/>
          <w:sz w:val="20"/>
          <w:szCs w:val="20"/>
        </w:rPr>
        <w:t>resort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il tour operator Bravo Club ha inserito staff italiani, in aggiunta a quelli internazionali gi</w:t>
      </w:r>
      <w:r w:rsidR="001F344D"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z w:val="20"/>
          <w:szCs w:val="20"/>
        </w:rPr>
        <w:t xml:space="preserve"> presenti. </w:t>
      </w:r>
    </w:p>
    <w:p w14:paraId="0589A196" w14:textId="77777777" w:rsidR="006D04B9" w:rsidRDefault="006D04B9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6F72F19" w14:textId="77777777" w:rsidR="009F6A55" w:rsidRDefault="009F6A55" w:rsidP="009F6A5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Bravo Club propone pacchetti comprensivi di voli da Milano, Verona e Roma, 7 notti 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inclusive, trasferimenti da e per l’aeroporto di La Romana.</w:t>
      </w:r>
    </w:p>
    <w:p w14:paraId="42517B24" w14:textId="6C8FC100" w:rsidR="00C7062C" w:rsidRDefault="009F6A55" w:rsidP="00C706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partenze in concomitanza della Pasqua hanno un costo </w:t>
      </w:r>
      <w:r w:rsidR="00FF3986">
        <w:rPr>
          <w:rFonts w:ascii="Verdana" w:eastAsia="Verdana" w:hAnsi="Verdana" w:cs="Verdana"/>
          <w:sz w:val="20"/>
          <w:szCs w:val="20"/>
        </w:rPr>
        <w:t xml:space="preserve">a partire da </w:t>
      </w:r>
      <w:r w:rsidR="00DB4519">
        <w:rPr>
          <w:rFonts w:ascii="Verdana" w:eastAsia="Verdana" w:hAnsi="Verdana" w:cs="Verdana"/>
          <w:b/>
          <w:sz w:val="20"/>
          <w:szCs w:val="20"/>
        </w:rPr>
        <w:t>3.923</w:t>
      </w:r>
      <w:r w:rsidR="00C7062C" w:rsidRPr="002E4E18">
        <w:rPr>
          <w:rFonts w:ascii="Verdana" w:eastAsia="Verdana" w:hAnsi="Verdana" w:cs="Verdana"/>
          <w:b/>
          <w:sz w:val="20"/>
          <w:szCs w:val="20"/>
        </w:rPr>
        <w:t xml:space="preserve"> euro</w:t>
      </w:r>
      <w:r w:rsidR="00DB4519">
        <w:rPr>
          <w:rFonts w:ascii="Verdana" w:eastAsia="Verdana" w:hAnsi="Verdana" w:cs="Verdana"/>
          <w:sz w:val="20"/>
          <w:szCs w:val="20"/>
        </w:rPr>
        <w:t xml:space="preserve"> a coppia</w:t>
      </w:r>
      <w:r w:rsidR="00C7062C">
        <w:rPr>
          <w:rFonts w:ascii="Verdana" w:eastAsia="Verdana" w:hAnsi="Verdana" w:cs="Verdana"/>
          <w:sz w:val="20"/>
          <w:szCs w:val="20"/>
        </w:rPr>
        <w:t>.</w:t>
      </w:r>
    </w:p>
    <w:p w14:paraId="50F54738" w14:textId="098A6354" w:rsidR="009F6A55" w:rsidRDefault="009F6A55" w:rsidP="009F6A5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322193B" w14:textId="60BE8CF7" w:rsidR="009A1125" w:rsidRDefault="009A1125" w:rsidP="000E1D1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E2ECBD1" w14:textId="6819821C" w:rsidR="009A1125" w:rsidRPr="00461421" w:rsidRDefault="0053111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Pr="00461421">
        <w:rPr>
          <w:rFonts w:ascii="Verdana" w:eastAsia="Verdana" w:hAnsi="Verdana" w:cs="Verdana"/>
          <w:sz w:val="20"/>
          <w:szCs w:val="20"/>
        </w:rPr>
        <w:t>er i lettori:</w:t>
      </w:r>
    </w:p>
    <w:p w14:paraId="244DF389" w14:textId="77777777" w:rsidR="009A1125" w:rsidRDefault="009D1CE6">
      <w:pPr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  <w:hyperlink r:id="rId7">
        <w:r w:rsidR="006818D3" w:rsidRPr="00461421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https://vivaresorts.com/</w:t>
        </w:r>
      </w:hyperlink>
    </w:p>
    <w:p w14:paraId="1033DAFF" w14:textId="77777777" w:rsidR="00461421" w:rsidRDefault="00461421">
      <w:pPr>
        <w:jc w:val="both"/>
        <w:rPr>
          <w:rFonts w:ascii="Verdana" w:eastAsia="Verdana" w:hAnsi="Verdana" w:cs="Verdana"/>
          <w:color w:val="0000FF"/>
          <w:sz w:val="20"/>
          <w:szCs w:val="20"/>
          <w:u w:val="single"/>
        </w:rPr>
      </w:pPr>
    </w:p>
    <w:p w14:paraId="5D8483BE" w14:textId="77777777" w:rsidR="009A1125" w:rsidRPr="00461421" w:rsidRDefault="009A1125">
      <w:pPr>
        <w:rPr>
          <w:rFonts w:ascii="Verdana" w:eastAsia="Verdana" w:hAnsi="Verdana" w:cs="Verdana"/>
          <w:sz w:val="18"/>
          <w:szCs w:val="18"/>
          <w:u w:val="single"/>
        </w:rPr>
      </w:pPr>
    </w:p>
    <w:p w14:paraId="3FBEF9F9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  <w:u w:val="single"/>
        </w:rPr>
      </w:pPr>
      <w:r w:rsidRPr="00461421">
        <w:rPr>
          <w:rFonts w:ascii="Verdana" w:eastAsia="Verdana" w:hAnsi="Verdana" w:cs="Verdana"/>
          <w:sz w:val="18"/>
          <w:szCs w:val="18"/>
          <w:u w:val="single"/>
        </w:rPr>
        <w:t>Per informazioni alla stampa:</w:t>
      </w:r>
    </w:p>
    <w:p w14:paraId="1C889928" w14:textId="77777777" w:rsidR="009A1125" w:rsidRPr="00461421" w:rsidRDefault="009A1125">
      <w:pPr>
        <w:rPr>
          <w:rFonts w:ascii="Verdana" w:eastAsia="Verdana" w:hAnsi="Verdana" w:cs="Verdana"/>
          <w:sz w:val="18"/>
          <w:szCs w:val="18"/>
          <w:u w:val="single"/>
        </w:rPr>
      </w:pPr>
    </w:p>
    <w:p w14:paraId="3F6842E3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b/>
          <w:sz w:val="18"/>
          <w:szCs w:val="18"/>
        </w:rPr>
        <w:t>Francesca Motta</w:t>
      </w:r>
      <w:r w:rsidRPr="00461421">
        <w:rPr>
          <w:rFonts w:ascii="Verdana" w:eastAsia="Verdana" w:hAnsi="Verdana" w:cs="Verdana"/>
          <w:sz w:val="18"/>
          <w:szCs w:val="18"/>
        </w:rPr>
        <w:t xml:space="preserve"> </w:t>
      </w:r>
    </w:p>
    <w:p w14:paraId="1DDAD084" w14:textId="77777777" w:rsidR="009A1125" w:rsidRPr="00461421" w:rsidRDefault="009D1CE6" w:rsidP="000E1D16">
      <w:pPr>
        <w:shd w:val="clear" w:color="auto" w:fill="FFFFFF"/>
        <w:jc w:val="both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hyperlink r:id="rId8" w:history="1">
        <w:r w:rsidR="000E1D16" w:rsidRPr="00461421">
          <w:rPr>
            <w:rStyle w:val="Collegamentoipertestuale"/>
            <w:rFonts w:ascii="Verdana" w:eastAsia="Verdana" w:hAnsi="Verdana" w:cs="Verdana"/>
            <w:sz w:val="18"/>
            <w:szCs w:val="18"/>
          </w:rPr>
          <w:t>motta@ferdeghinicomunicazione.it</w:t>
        </w:r>
      </w:hyperlink>
      <w:r w:rsidR="006818D3" w:rsidRPr="00461421">
        <w:rPr>
          <w:rFonts w:ascii="Verdana" w:eastAsia="Verdana" w:hAnsi="Verdana" w:cs="Verdana"/>
          <w:color w:val="0000FF"/>
          <w:sz w:val="18"/>
          <w:szCs w:val="18"/>
          <w:u w:val="single"/>
        </w:rPr>
        <w:t xml:space="preserve"> </w:t>
      </w:r>
    </w:p>
    <w:p w14:paraId="6E7E0775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>Cell. 344.0965871</w:t>
      </w:r>
    </w:p>
    <w:p w14:paraId="73F0F37C" w14:textId="77777777" w:rsidR="009A1125" w:rsidRPr="00461421" w:rsidRDefault="009A1125">
      <w:pPr>
        <w:rPr>
          <w:rFonts w:ascii="Verdana" w:eastAsia="Verdana" w:hAnsi="Verdana" w:cs="Verdana"/>
          <w:sz w:val="18"/>
          <w:szCs w:val="18"/>
        </w:rPr>
      </w:pPr>
    </w:p>
    <w:p w14:paraId="7DB9D01B" w14:textId="77777777" w:rsidR="009A1125" w:rsidRPr="00461421" w:rsidRDefault="006818D3">
      <w:pPr>
        <w:shd w:val="clear" w:color="auto" w:fill="FFFFFF"/>
        <w:jc w:val="both"/>
        <w:rPr>
          <w:rFonts w:ascii="Verdana" w:eastAsia="Verdana" w:hAnsi="Verdana" w:cs="Verdana"/>
          <w:b/>
          <w:sz w:val="18"/>
          <w:szCs w:val="18"/>
        </w:rPr>
      </w:pPr>
      <w:r w:rsidRPr="00461421">
        <w:rPr>
          <w:rFonts w:ascii="Verdana" w:eastAsia="Verdana" w:hAnsi="Verdana" w:cs="Verdana"/>
          <w:b/>
          <w:sz w:val="18"/>
          <w:szCs w:val="18"/>
        </w:rPr>
        <w:t xml:space="preserve">Sara Ferdeghini </w:t>
      </w:r>
    </w:p>
    <w:p w14:paraId="5C71A9F2" w14:textId="77777777" w:rsidR="009A1125" w:rsidRPr="00461421" w:rsidRDefault="009D1CE6">
      <w:pP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hyperlink r:id="rId9">
        <w:r w:rsidR="006818D3" w:rsidRPr="0046142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</w:p>
    <w:p w14:paraId="0F9198C9" w14:textId="77777777" w:rsidR="009A1125" w:rsidRPr="00461421" w:rsidRDefault="006818D3">
      <w:pPr>
        <w:shd w:val="clear" w:color="auto" w:fill="FFFFFF"/>
        <w:jc w:val="both"/>
        <w:rPr>
          <w:rFonts w:ascii="Verdana" w:eastAsia="Verdana" w:hAnsi="Verdana" w:cs="Verdana"/>
          <w:b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 xml:space="preserve">cell: 335.7488592 </w:t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</w:p>
    <w:p w14:paraId="5F9F11C3" w14:textId="77777777" w:rsidR="00176EA6" w:rsidRPr="00461421" w:rsidRDefault="00176EA6">
      <w:pPr>
        <w:rPr>
          <w:rFonts w:ascii="Verdana" w:eastAsia="Verdana" w:hAnsi="Verdana" w:cs="Verdana"/>
          <w:sz w:val="18"/>
          <w:szCs w:val="18"/>
        </w:rPr>
      </w:pPr>
    </w:p>
    <w:p w14:paraId="74794F43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 xml:space="preserve">Ufficio Stampa Viva Wyndham Resorts </w:t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</w:p>
    <w:p w14:paraId="6CE2ACFB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>Ferdeghini Comunicazione Srl</w:t>
      </w:r>
      <w:r w:rsidRPr="00461421">
        <w:rPr>
          <w:rFonts w:ascii="Verdana" w:eastAsia="Verdana" w:hAnsi="Verdana" w:cs="Verdana"/>
          <w:sz w:val="18"/>
          <w:szCs w:val="18"/>
        </w:rPr>
        <w:tab/>
      </w:r>
      <w:r w:rsidRPr="00461421">
        <w:rPr>
          <w:rFonts w:ascii="Verdana" w:eastAsia="Verdana" w:hAnsi="Verdana" w:cs="Verdana"/>
          <w:sz w:val="18"/>
          <w:szCs w:val="18"/>
        </w:rPr>
        <w:tab/>
      </w:r>
    </w:p>
    <w:p w14:paraId="4F130BE6" w14:textId="77777777" w:rsidR="009A1125" w:rsidRPr="00461421" w:rsidRDefault="006818D3">
      <w:pPr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ab/>
      </w:r>
    </w:p>
    <w:p w14:paraId="28BC53FE" w14:textId="77777777" w:rsidR="009A1125" w:rsidRPr="00461421" w:rsidRDefault="006818D3">
      <w:pPr>
        <w:jc w:val="both"/>
        <w:rPr>
          <w:rFonts w:ascii="Verdana" w:eastAsia="Verdana" w:hAnsi="Verdana" w:cs="Verdana"/>
          <w:sz w:val="18"/>
          <w:szCs w:val="18"/>
        </w:rPr>
      </w:pPr>
      <w:r w:rsidRPr="00461421">
        <w:rPr>
          <w:rFonts w:ascii="Verdana" w:eastAsia="Verdana" w:hAnsi="Verdana" w:cs="Verdana"/>
          <w:sz w:val="18"/>
          <w:szCs w:val="18"/>
        </w:rPr>
        <w:t>-------------------------------------------------------------------------------------------------------------</w:t>
      </w:r>
    </w:p>
    <w:p w14:paraId="5BEEFE27" w14:textId="77777777" w:rsidR="009A1125" w:rsidRPr="00461421" w:rsidRDefault="006818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61421">
        <w:rPr>
          <w:rFonts w:ascii="Verdana" w:eastAsia="Verdana" w:hAnsi="Verdana" w:cs="Verdana"/>
          <w:b/>
          <w:color w:val="000000"/>
          <w:sz w:val="18"/>
          <w:szCs w:val="18"/>
        </w:rPr>
        <w:t xml:space="preserve">VIVA RESORTS </w:t>
      </w:r>
      <w:r w:rsidRPr="00461421">
        <w:rPr>
          <w:rFonts w:ascii="Verdana" w:eastAsia="Verdana" w:hAnsi="Verdana" w:cs="Verdana"/>
          <w:color w:val="000000"/>
          <w:sz w:val="18"/>
          <w:szCs w:val="18"/>
        </w:rPr>
        <w:t xml:space="preserve">è un gruppo imprenditoriale con </w:t>
      </w:r>
      <w:r w:rsidRPr="0067087B">
        <w:rPr>
          <w:rFonts w:ascii="Verdana" w:eastAsia="Verdana" w:hAnsi="Verdana" w:cs="Verdana"/>
          <w:color w:val="000000"/>
          <w:sz w:val="18"/>
          <w:szCs w:val="18"/>
        </w:rPr>
        <w:t>34</w:t>
      </w:r>
      <w:r w:rsidRPr="00461421">
        <w:rPr>
          <w:rFonts w:ascii="Verdana" w:eastAsia="Verdana" w:hAnsi="Verdana" w:cs="Verdana"/>
          <w:color w:val="000000"/>
          <w:sz w:val="18"/>
          <w:szCs w:val="18"/>
        </w:rPr>
        <w:t xml:space="preserve"> anni di esperienza nello sviluppo, gestione e commercializzazione di prodotti alberghieri nei Caraibi. Possiede un portfolio che include la catena alberghiera “all inclusive” Viva Wyndham Resorts con proprietà in Repubblica Dominicana, Messico e Bahamas </w:t>
      </w:r>
      <w:r w:rsidRPr="0053111C">
        <w:rPr>
          <w:rFonts w:ascii="Verdana" w:eastAsia="Verdana" w:hAnsi="Verdana" w:cs="Verdana"/>
          <w:color w:val="000000"/>
          <w:sz w:val="18"/>
          <w:szCs w:val="18"/>
        </w:rPr>
        <w:t>e la linea di resort all inclusive solo per adulti V Collection in Repubblica Dominicana.</w:t>
      </w:r>
      <w:r w:rsidRPr="00461421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sectPr w:rsidR="009A1125" w:rsidRPr="00461421">
      <w:headerReference w:type="default" r:id="rId10"/>
      <w:footerReference w:type="default" r:id="rId11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BCE6" w14:textId="77777777" w:rsidR="009D1CE6" w:rsidRDefault="009D1CE6">
      <w:r>
        <w:separator/>
      </w:r>
    </w:p>
  </w:endnote>
  <w:endnote w:type="continuationSeparator" w:id="0">
    <w:p w14:paraId="56A8409D" w14:textId="77777777" w:rsidR="009D1CE6" w:rsidRDefault="009D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9E01" w14:textId="77777777" w:rsidR="00A81D75" w:rsidRDefault="00A81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69FA6545" wp14:editId="460C03C6">
          <wp:extent cx="7697359" cy="12240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8F23" w14:textId="77777777" w:rsidR="009D1CE6" w:rsidRDefault="009D1CE6">
      <w:r>
        <w:separator/>
      </w:r>
    </w:p>
  </w:footnote>
  <w:footnote w:type="continuationSeparator" w:id="0">
    <w:p w14:paraId="0F108942" w14:textId="77777777" w:rsidR="009D1CE6" w:rsidRDefault="009D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D38F" w14:textId="77777777" w:rsidR="00A81D75" w:rsidRDefault="00A81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2568E02E" w14:textId="77777777" w:rsidR="00A81D75" w:rsidRDefault="00A81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b/>
        <w:color w:val="AF0004"/>
        <w:sz w:val="22"/>
        <w:szCs w:val="22"/>
      </w:rPr>
    </w:pPr>
  </w:p>
  <w:p w14:paraId="436D0646" w14:textId="77777777" w:rsidR="00A81D75" w:rsidRDefault="00A81D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noProof/>
        <w:color w:val="000000"/>
        <w:sz w:val="20"/>
        <w:szCs w:val="20"/>
      </w:rPr>
      <w:drawing>
        <wp:inline distT="0" distB="0" distL="0" distR="0" wp14:anchorId="5B3A1BDA" wp14:editId="5F4B61F9">
          <wp:extent cx="1294130" cy="1009015"/>
          <wp:effectExtent l="0" t="0" r="0" b="0"/>
          <wp:docPr id="1" name="image2.png" descr="VWR-logo-NEW-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WR-logo-NEW-2016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6A96"/>
    <w:multiLevelType w:val="hybridMultilevel"/>
    <w:tmpl w:val="72C6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25"/>
    <w:rsid w:val="00074A7D"/>
    <w:rsid w:val="000861C0"/>
    <w:rsid w:val="000B1BB8"/>
    <w:rsid w:val="000E1D16"/>
    <w:rsid w:val="0012601C"/>
    <w:rsid w:val="00135FDF"/>
    <w:rsid w:val="00176EA6"/>
    <w:rsid w:val="001E2F2E"/>
    <w:rsid w:val="001F344D"/>
    <w:rsid w:val="00227D18"/>
    <w:rsid w:val="00277A1B"/>
    <w:rsid w:val="00284F8C"/>
    <w:rsid w:val="002B7FEC"/>
    <w:rsid w:val="002E4E18"/>
    <w:rsid w:val="00333EDA"/>
    <w:rsid w:val="0037021B"/>
    <w:rsid w:val="003C5F79"/>
    <w:rsid w:val="003F1A1D"/>
    <w:rsid w:val="00461421"/>
    <w:rsid w:val="0053111C"/>
    <w:rsid w:val="00553A43"/>
    <w:rsid w:val="00554E10"/>
    <w:rsid w:val="005816C0"/>
    <w:rsid w:val="005854A4"/>
    <w:rsid w:val="005E03F5"/>
    <w:rsid w:val="005E3FE9"/>
    <w:rsid w:val="00635302"/>
    <w:rsid w:val="00642E6F"/>
    <w:rsid w:val="0067087B"/>
    <w:rsid w:val="006818D3"/>
    <w:rsid w:val="006A5BAC"/>
    <w:rsid w:val="006D04B9"/>
    <w:rsid w:val="00720F46"/>
    <w:rsid w:val="00722566"/>
    <w:rsid w:val="0072389B"/>
    <w:rsid w:val="00761235"/>
    <w:rsid w:val="007B084F"/>
    <w:rsid w:val="007E0E9A"/>
    <w:rsid w:val="008038B3"/>
    <w:rsid w:val="008257C8"/>
    <w:rsid w:val="00834E11"/>
    <w:rsid w:val="00841919"/>
    <w:rsid w:val="008A6550"/>
    <w:rsid w:val="008D1D43"/>
    <w:rsid w:val="009122FF"/>
    <w:rsid w:val="009A1125"/>
    <w:rsid w:val="009B1C70"/>
    <w:rsid w:val="009C6E7B"/>
    <w:rsid w:val="009D1CE6"/>
    <w:rsid w:val="009F6A55"/>
    <w:rsid w:val="00A033CF"/>
    <w:rsid w:val="00A44A28"/>
    <w:rsid w:val="00A72063"/>
    <w:rsid w:val="00A77A88"/>
    <w:rsid w:val="00A81D75"/>
    <w:rsid w:val="00AD11CC"/>
    <w:rsid w:val="00B26095"/>
    <w:rsid w:val="00B45A20"/>
    <w:rsid w:val="00B50D11"/>
    <w:rsid w:val="00B55764"/>
    <w:rsid w:val="00B6775C"/>
    <w:rsid w:val="00BA145B"/>
    <w:rsid w:val="00BD6B77"/>
    <w:rsid w:val="00BF5175"/>
    <w:rsid w:val="00C0542B"/>
    <w:rsid w:val="00C7062C"/>
    <w:rsid w:val="00CA3CF7"/>
    <w:rsid w:val="00CF207C"/>
    <w:rsid w:val="00D54F4B"/>
    <w:rsid w:val="00D9713D"/>
    <w:rsid w:val="00DB4519"/>
    <w:rsid w:val="00DB7DEC"/>
    <w:rsid w:val="00ED4E2C"/>
    <w:rsid w:val="00FD0A22"/>
    <w:rsid w:val="00FD6BCC"/>
    <w:rsid w:val="00FF3986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C2A9C"/>
  <w15:docId w15:val="{A6F01ADB-73D4-431B-BCC3-008A3FE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E1D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4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45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varesort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6</cp:revision>
  <cp:lastPrinted>2022-03-11T09:08:00Z</cp:lastPrinted>
  <dcterms:created xsi:type="dcterms:W3CDTF">2022-03-11T15:34:00Z</dcterms:created>
  <dcterms:modified xsi:type="dcterms:W3CDTF">2022-03-14T17:01:00Z</dcterms:modified>
</cp:coreProperties>
</file>